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5B461" w14:textId="77777777" w:rsidR="00221FDC" w:rsidRPr="00B61DAD" w:rsidRDefault="00221FDC">
      <w:pPr>
        <w:jc w:val="center"/>
        <w:rPr>
          <w:b/>
          <w:color w:val="000000" w:themeColor="text1"/>
          <w:sz w:val="36"/>
          <w:szCs w:val="36"/>
        </w:rPr>
      </w:pPr>
    </w:p>
    <w:p w14:paraId="1B55ADFB" w14:textId="77777777" w:rsidR="00221FDC" w:rsidRPr="00B61DAD" w:rsidRDefault="00221FDC">
      <w:pPr>
        <w:jc w:val="center"/>
        <w:rPr>
          <w:b/>
          <w:color w:val="000000" w:themeColor="text1"/>
          <w:sz w:val="36"/>
          <w:szCs w:val="36"/>
        </w:rPr>
      </w:pPr>
    </w:p>
    <w:p w14:paraId="41002743" w14:textId="77777777" w:rsidR="00221FDC" w:rsidRPr="00B61DAD" w:rsidRDefault="00221FDC">
      <w:pPr>
        <w:jc w:val="center"/>
        <w:rPr>
          <w:b/>
          <w:color w:val="000000" w:themeColor="text1"/>
          <w:sz w:val="36"/>
          <w:szCs w:val="36"/>
        </w:rPr>
      </w:pPr>
    </w:p>
    <w:p w14:paraId="3DEF0E35" w14:textId="77777777" w:rsidR="00221FDC" w:rsidRPr="00B61DAD" w:rsidRDefault="00221FDC">
      <w:pPr>
        <w:jc w:val="center"/>
        <w:rPr>
          <w:b/>
          <w:color w:val="000000" w:themeColor="text1"/>
          <w:sz w:val="36"/>
          <w:szCs w:val="36"/>
        </w:rPr>
      </w:pPr>
    </w:p>
    <w:p w14:paraId="1700CB11" w14:textId="77777777" w:rsidR="00221FDC" w:rsidRPr="00B61DAD" w:rsidRDefault="000804C1">
      <w:pPr>
        <w:jc w:val="center"/>
        <w:rPr>
          <w:b/>
          <w:color w:val="000000" w:themeColor="text1"/>
          <w:sz w:val="44"/>
          <w:szCs w:val="44"/>
        </w:rPr>
      </w:pPr>
      <w:r w:rsidRPr="00B61DAD">
        <w:rPr>
          <w:rFonts w:hint="eastAsia"/>
          <w:b/>
          <w:color w:val="000000" w:themeColor="text1"/>
          <w:sz w:val="44"/>
          <w:szCs w:val="44"/>
        </w:rPr>
        <w:t>江西省寻全高速</w:t>
      </w:r>
      <w:r w:rsidRPr="00B61DAD">
        <w:rPr>
          <w:b/>
          <w:color w:val="000000" w:themeColor="text1"/>
          <w:sz w:val="44"/>
          <w:szCs w:val="44"/>
        </w:rPr>
        <w:t>公路</w:t>
      </w:r>
      <w:r w:rsidRPr="00B61DAD">
        <w:rPr>
          <w:rFonts w:hint="eastAsia"/>
          <w:b/>
          <w:color w:val="000000" w:themeColor="text1"/>
          <w:sz w:val="44"/>
          <w:szCs w:val="44"/>
        </w:rPr>
        <w:t>有限责任公司</w:t>
      </w:r>
    </w:p>
    <w:p w14:paraId="147B0D6A" w14:textId="77777777" w:rsidR="00221FDC" w:rsidRPr="00B61DAD" w:rsidRDefault="00221FDC">
      <w:pPr>
        <w:jc w:val="center"/>
        <w:rPr>
          <w:b/>
          <w:color w:val="000000" w:themeColor="text1"/>
          <w:sz w:val="36"/>
          <w:szCs w:val="36"/>
        </w:rPr>
      </w:pPr>
    </w:p>
    <w:p w14:paraId="4FBE64DD" w14:textId="2EDC1485" w:rsidR="00221FDC" w:rsidRPr="00B61DAD" w:rsidRDefault="004720D6">
      <w:pPr>
        <w:spacing w:line="576" w:lineRule="exact"/>
        <w:ind w:left="2690" w:hangingChars="500" w:hanging="2690"/>
        <w:jc w:val="center"/>
        <w:rPr>
          <w:rFonts w:asciiTheme="majorEastAsia" w:eastAsiaTheme="majorEastAsia" w:hAnsiTheme="majorEastAsia"/>
          <w:b/>
          <w:color w:val="000000" w:themeColor="text1"/>
          <w:spacing w:val="8"/>
          <w:sz w:val="52"/>
          <w:szCs w:val="52"/>
        </w:rPr>
      </w:pPr>
      <w:r>
        <w:rPr>
          <w:rFonts w:asciiTheme="majorEastAsia" w:eastAsiaTheme="majorEastAsia" w:hAnsiTheme="majorEastAsia" w:hint="eastAsia"/>
          <w:b/>
          <w:color w:val="000000" w:themeColor="text1"/>
          <w:spacing w:val="8"/>
          <w:sz w:val="52"/>
          <w:szCs w:val="52"/>
        </w:rPr>
        <w:t>配电设备维修改造</w:t>
      </w:r>
      <w:r w:rsidR="000804C1" w:rsidRPr="00B61DAD">
        <w:rPr>
          <w:rFonts w:asciiTheme="majorEastAsia" w:eastAsiaTheme="majorEastAsia" w:hAnsiTheme="majorEastAsia" w:hint="eastAsia"/>
          <w:b/>
          <w:color w:val="000000" w:themeColor="text1"/>
          <w:spacing w:val="8"/>
          <w:sz w:val="52"/>
          <w:szCs w:val="52"/>
        </w:rPr>
        <w:t>项目</w:t>
      </w:r>
    </w:p>
    <w:p w14:paraId="56304574" w14:textId="77777777" w:rsidR="00221FDC" w:rsidRPr="00B61DAD" w:rsidRDefault="000804C1">
      <w:pPr>
        <w:spacing w:line="576" w:lineRule="exact"/>
        <w:ind w:left="2690" w:hangingChars="500" w:hanging="2690"/>
        <w:jc w:val="center"/>
        <w:rPr>
          <w:rFonts w:asciiTheme="majorEastAsia" w:eastAsiaTheme="majorEastAsia" w:hAnsiTheme="majorEastAsia"/>
          <w:b/>
          <w:color w:val="000000" w:themeColor="text1"/>
          <w:spacing w:val="8"/>
          <w:sz w:val="52"/>
          <w:szCs w:val="52"/>
        </w:rPr>
      </w:pPr>
      <w:r w:rsidRPr="00B61DAD">
        <w:rPr>
          <w:rFonts w:asciiTheme="majorEastAsia" w:eastAsiaTheme="majorEastAsia" w:hAnsiTheme="majorEastAsia" w:hint="eastAsia"/>
          <w:b/>
          <w:color w:val="000000" w:themeColor="text1"/>
          <w:spacing w:val="8"/>
          <w:sz w:val="52"/>
          <w:szCs w:val="52"/>
        </w:rPr>
        <w:t>询价文件</w:t>
      </w:r>
    </w:p>
    <w:p w14:paraId="14E564CF" w14:textId="77777777" w:rsidR="00221FDC" w:rsidRPr="00B61DAD" w:rsidRDefault="00221FDC">
      <w:pPr>
        <w:jc w:val="center"/>
        <w:rPr>
          <w:b/>
          <w:color w:val="000000" w:themeColor="text1"/>
          <w:sz w:val="36"/>
          <w:szCs w:val="36"/>
        </w:rPr>
      </w:pPr>
    </w:p>
    <w:p w14:paraId="3F5921BB" w14:textId="77777777" w:rsidR="00221FDC" w:rsidRPr="00B61DAD" w:rsidRDefault="00221FDC">
      <w:pPr>
        <w:jc w:val="center"/>
        <w:rPr>
          <w:b/>
          <w:color w:val="000000" w:themeColor="text1"/>
          <w:sz w:val="36"/>
          <w:szCs w:val="36"/>
        </w:rPr>
      </w:pPr>
    </w:p>
    <w:p w14:paraId="596FD62D" w14:textId="77777777" w:rsidR="00221FDC" w:rsidRPr="00B61DAD" w:rsidRDefault="00221FDC">
      <w:pPr>
        <w:jc w:val="center"/>
        <w:rPr>
          <w:b/>
          <w:color w:val="000000" w:themeColor="text1"/>
          <w:sz w:val="36"/>
          <w:szCs w:val="36"/>
        </w:rPr>
      </w:pPr>
    </w:p>
    <w:p w14:paraId="327874FC" w14:textId="77777777" w:rsidR="00221FDC" w:rsidRPr="00B61DAD" w:rsidRDefault="00221FDC">
      <w:pPr>
        <w:jc w:val="center"/>
        <w:rPr>
          <w:b/>
          <w:color w:val="000000" w:themeColor="text1"/>
          <w:sz w:val="36"/>
          <w:szCs w:val="36"/>
        </w:rPr>
      </w:pPr>
    </w:p>
    <w:p w14:paraId="522CABF5" w14:textId="77777777" w:rsidR="00221FDC" w:rsidRPr="00B61DAD" w:rsidRDefault="00221FDC">
      <w:pPr>
        <w:jc w:val="center"/>
        <w:rPr>
          <w:b/>
          <w:color w:val="000000" w:themeColor="text1"/>
          <w:sz w:val="36"/>
          <w:szCs w:val="36"/>
        </w:rPr>
      </w:pPr>
    </w:p>
    <w:p w14:paraId="16CDA9A0" w14:textId="77777777" w:rsidR="00221FDC" w:rsidRPr="00B61DAD" w:rsidRDefault="00221FDC">
      <w:pPr>
        <w:jc w:val="center"/>
        <w:rPr>
          <w:b/>
          <w:color w:val="000000" w:themeColor="text1"/>
          <w:sz w:val="36"/>
          <w:szCs w:val="36"/>
        </w:rPr>
      </w:pPr>
    </w:p>
    <w:p w14:paraId="6AF12DDF" w14:textId="77777777" w:rsidR="00221FDC" w:rsidRPr="00B61DAD" w:rsidRDefault="00221FDC">
      <w:pPr>
        <w:rPr>
          <w:b/>
          <w:color w:val="000000" w:themeColor="text1"/>
          <w:sz w:val="36"/>
          <w:szCs w:val="36"/>
        </w:rPr>
      </w:pPr>
    </w:p>
    <w:p w14:paraId="4179C08B" w14:textId="77777777" w:rsidR="00221FDC" w:rsidRPr="00B61DAD" w:rsidRDefault="00221FDC">
      <w:pPr>
        <w:jc w:val="center"/>
        <w:rPr>
          <w:b/>
          <w:color w:val="000000" w:themeColor="text1"/>
          <w:sz w:val="36"/>
          <w:szCs w:val="36"/>
        </w:rPr>
      </w:pPr>
    </w:p>
    <w:p w14:paraId="76DC6A23" w14:textId="77777777" w:rsidR="00221FDC" w:rsidRPr="00B61DAD" w:rsidRDefault="00221FDC">
      <w:pPr>
        <w:jc w:val="center"/>
        <w:rPr>
          <w:b/>
          <w:color w:val="000000" w:themeColor="text1"/>
          <w:sz w:val="36"/>
          <w:szCs w:val="36"/>
        </w:rPr>
      </w:pPr>
    </w:p>
    <w:p w14:paraId="00E0B229" w14:textId="77777777" w:rsidR="00221FDC" w:rsidRPr="00B61DAD" w:rsidRDefault="000804C1">
      <w:pPr>
        <w:jc w:val="center"/>
        <w:rPr>
          <w:b/>
          <w:color w:val="000000" w:themeColor="text1"/>
          <w:sz w:val="36"/>
          <w:szCs w:val="36"/>
        </w:rPr>
      </w:pPr>
      <w:r w:rsidRPr="00B61DAD">
        <w:rPr>
          <w:rFonts w:hint="eastAsia"/>
          <w:b/>
          <w:color w:val="000000" w:themeColor="text1"/>
          <w:sz w:val="36"/>
          <w:szCs w:val="36"/>
        </w:rPr>
        <w:t>江西省寻全高速</w:t>
      </w:r>
      <w:r w:rsidRPr="00B61DAD">
        <w:rPr>
          <w:b/>
          <w:color w:val="000000" w:themeColor="text1"/>
          <w:sz w:val="36"/>
          <w:szCs w:val="36"/>
        </w:rPr>
        <w:t>公路</w:t>
      </w:r>
      <w:r w:rsidRPr="00B61DAD">
        <w:rPr>
          <w:rFonts w:hint="eastAsia"/>
          <w:b/>
          <w:color w:val="000000" w:themeColor="text1"/>
          <w:sz w:val="36"/>
          <w:szCs w:val="36"/>
        </w:rPr>
        <w:t>有限责任公司</w:t>
      </w:r>
    </w:p>
    <w:p w14:paraId="471F82AB" w14:textId="77777777" w:rsidR="00221FDC" w:rsidRPr="00B61DAD" w:rsidRDefault="00221FDC">
      <w:pPr>
        <w:jc w:val="center"/>
        <w:rPr>
          <w:b/>
          <w:color w:val="000000" w:themeColor="text1"/>
          <w:sz w:val="36"/>
          <w:szCs w:val="36"/>
        </w:rPr>
      </w:pPr>
    </w:p>
    <w:p w14:paraId="1EE4C7AB" w14:textId="77777777" w:rsidR="00221FDC" w:rsidRPr="00B61DAD" w:rsidRDefault="000804C1">
      <w:pPr>
        <w:jc w:val="center"/>
        <w:rPr>
          <w:b/>
          <w:color w:val="000000" w:themeColor="text1"/>
          <w:sz w:val="36"/>
          <w:szCs w:val="36"/>
        </w:rPr>
      </w:pPr>
      <w:r w:rsidRPr="00B61DAD">
        <w:rPr>
          <w:rFonts w:hint="eastAsia"/>
          <w:b/>
          <w:color w:val="000000" w:themeColor="text1"/>
          <w:sz w:val="36"/>
          <w:szCs w:val="36"/>
        </w:rPr>
        <w:t>2024</w:t>
      </w:r>
      <w:r w:rsidRPr="00B61DAD">
        <w:rPr>
          <w:rFonts w:hint="eastAsia"/>
          <w:b/>
          <w:color w:val="000000" w:themeColor="text1"/>
          <w:sz w:val="36"/>
          <w:szCs w:val="36"/>
        </w:rPr>
        <w:t>年</w:t>
      </w:r>
    </w:p>
    <w:p w14:paraId="49CCBF7D" w14:textId="77777777" w:rsidR="00221FDC" w:rsidRPr="00B61DAD" w:rsidRDefault="00221FDC">
      <w:pPr>
        <w:spacing w:line="420" w:lineRule="exact"/>
        <w:jc w:val="center"/>
        <w:rPr>
          <w:b/>
          <w:color w:val="000000" w:themeColor="text1"/>
          <w:sz w:val="36"/>
          <w:szCs w:val="36"/>
        </w:rPr>
      </w:pPr>
    </w:p>
    <w:p w14:paraId="4EDB0C7B" w14:textId="77777777" w:rsidR="00221FDC" w:rsidRPr="00B61DAD" w:rsidRDefault="00221FDC">
      <w:pPr>
        <w:spacing w:line="420" w:lineRule="exact"/>
        <w:jc w:val="center"/>
        <w:rPr>
          <w:b/>
          <w:color w:val="000000" w:themeColor="text1"/>
          <w:sz w:val="36"/>
          <w:szCs w:val="36"/>
        </w:rPr>
      </w:pPr>
    </w:p>
    <w:p w14:paraId="447A9E01" w14:textId="77777777" w:rsidR="00221FDC" w:rsidRPr="00B61DAD" w:rsidRDefault="00221FDC">
      <w:pPr>
        <w:spacing w:line="420" w:lineRule="exact"/>
        <w:jc w:val="center"/>
        <w:rPr>
          <w:b/>
          <w:color w:val="000000" w:themeColor="text1"/>
          <w:sz w:val="36"/>
          <w:szCs w:val="36"/>
        </w:rPr>
      </w:pPr>
    </w:p>
    <w:p w14:paraId="2F0C659B" w14:textId="77777777" w:rsidR="00221FDC" w:rsidRPr="00B61DAD" w:rsidRDefault="000804C1">
      <w:pPr>
        <w:spacing w:line="360" w:lineRule="auto"/>
        <w:jc w:val="center"/>
        <w:rPr>
          <w:b/>
          <w:color w:val="000000" w:themeColor="text1"/>
          <w:sz w:val="36"/>
          <w:szCs w:val="36"/>
        </w:rPr>
      </w:pPr>
      <w:r w:rsidRPr="00B61DAD">
        <w:rPr>
          <w:rFonts w:hint="eastAsia"/>
          <w:b/>
          <w:color w:val="000000" w:themeColor="text1"/>
          <w:sz w:val="36"/>
          <w:szCs w:val="36"/>
        </w:rPr>
        <w:lastRenderedPageBreak/>
        <w:t>第一章</w:t>
      </w:r>
      <w:r w:rsidRPr="00B61DAD">
        <w:rPr>
          <w:rFonts w:hint="eastAsia"/>
          <w:b/>
          <w:color w:val="000000" w:themeColor="text1"/>
          <w:sz w:val="36"/>
          <w:szCs w:val="36"/>
        </w:rPr>
        <w:t xml:space="preserve"> </w:t>
      </w:r>
    </w:p>
    <w:p w14:paraId="09A2AB9A" w14:textId="77777777" w:rsidR="00221FDC" w:rsidRPr="00B61DAD" w:rsidRDefault="000804C1">
      <w:pPr>
        <w:spacing w:line="360" w:lineRule="auto"/>
        <w:jc w:val="center"/>
        <w:rPr>
          <w:rFonts w:asciiTheme="minorEastAsia" w:hAnsiTheme="minorEastAsia"/>
          <w:color w:val="000000" w:themeColor="text1"/>
          <w:spacing w:val="8"/>
          <w:sz w:val="36"/>
          <w:szCs w:val="36"/>
        </w:rPr>
      </w:pPr>
      <w:r w:rsidRPr="00B61DAD">
        <w:rPr>
          <w:rFonts w:hint="eastAsia"/>
          <w:b/>
          <w:color w:val="000000" w:themeColor="text1"/>
          <w:sz w:val="36"/>
          <w:szCs w:val="36"/>
        </w:rPr>
        <w:t>询价公告</w:t>
      </w:r>
    </w:p>
    <w:p w14:paraId="409DE094" w14:textId="77777777" w:rsidR="00221FDC" w:rsidRPr="00B61DAD" w:rsidRDefault="000804C1">
      <w:pPr>
        <w:widowControl/>
        <w:spacing w:line="500" w:lineRule="exact"/>
        <w:ind w:firstLine="480"/>
        <w:jc w:val="left"/>
        <w:rPr>
          <w:rFonts w:ascii="微软雅黑" w:eastAsia="微软雅黑" w:hAnsi="微软雅黑" w:cs="宋体"/>
          <w:b/>
          <w:color w:val="000000" w:themeColor="text1"/>
          <w:kern w:val="0"/>
          <w:sz w:val="24"/>
          <w:szCs w:val="24"/>
        </w:rPr>
      </w:pPr>
      <w:r w:rsidRPr="00B61DAD">
        <w:rPr>
          <w:rFonts w:ascii="宋体" w:eastAsia="宋体" w:hAnsi="宋体" w:cs="宋体" w:hint="eastAsia"/>
          <w:b/>
          <w:bCs/>
          <w:color w:val="000000" w:themeColor="text1"/>
          <w:kern w:val="0"/>
          <w:sz w:val="24"/>
          <w:szCs w:val="24"/>
        </w:rPr>
        <w:t>一、询价条件</w:t>
      </w:r>
    </w:p>
    <w:p w14:paraId="03BD58FF" w14:textId="3F8BE53A" w:rsidR="00221FDC" w:rsidRPr="00B61DAD" w:rsidRDefault="000804C1">
      <w:pPr>
        <w:widowControl/>
        <w:spacing w:line="500" w:lineRule="exact"/>
        <w:ind w:firstLine="480"/>
        <w:jc w:val="left"/>
        <w:rPr>
          <w:rFonts w:ascii="宋体" w:eastAsia="宋体" w:hAnsi="宋体" w:cs="宋体"/>
          <w:color w:val="000000" w:themeColor="text1"/>
          <w:kern w:val="0"/>
          <w:sz w:val="24"/>
          <w:szCs w:val="24"/>
        </w:rPr>
      </w:pPr>
      <w:r w:rsidRPr="00B61DAD">
        <w:rPr>
          <w:rFonts w:ascii="宋体" w:eastAsia="宋体" w:hAnsi="宋体" w:cs="宋体" w:hint="eastAsia"/>
          <w:color w:val="000000" w:themeColor="text1"/>
          <w:kern w:val="0"/>
          <w:sz w:val="24"/>
          <w:szCs w:val="24"/>
        </w:rPr>
        <w:t>因工作需要，现需开展</w:t>
      </w:r>
      <w:r w:rsidRPr="00B61DAD">
        <w:rPr>
          <w:rFonts w:ascii="宋体" w:hAnsi="宋体" w:hint="eastAsia"/>
          <w:color w:val="000000" w:themeColor="text1"/>
          <w:sz w:val="24"/>
        </w:rPr>
        <w:t>江西省寻全高速公路有限责任公司</w:t>
      </w:r>
      <w:r w:rsidR="004720D6">
        <w:rPr>
          <w:rFonts w:ascii="宋体" w:eastAsia="宋体" w:hAnsi="宋体" w:cs="宋体" w:hint="eastAsia"/>
          <w:color w:val="000000" w:themeColor="text1"/>
          <w:kern w:val="0"/>
          <w:sz w:val="24"/>
          <w:szCs w:val="24"/>
        </w:rPr>
        <w:t>配电设备维修改造</w:t>
      </w:r>
      <w:r w:rsidRPr="00B61DAD">
        <w:rPr>
          <w:rFonts w:ascii="宋体" w:hAnsi="宋体" w:hint="eastAsia"/>
          <w:color w:val="000000" w:themeColor="text1"/>
          <w:sz w:val="24"/>
        </w:rPr>
        <w:t>项目</w:t>
      </w:r>
      <w:r w:rsidRPr="00B61DAD">
        <w:rPr>
          <w:rFonts w:ascii="宋体" w:eastAsia="宋体" w:hAnsi="宋体" w:cs="宋体" w:hint="eastAsia"/>
          <w:color w:val="000000" w:themeColor="text1"/>
          <w:kern w:val="0"/>
          <w:sz w:val="24"/>
          <w:szCs w:val="24"/>
        </w:rPr>
        <w:t>询价，资金来源为自有资金，</w:t>
      </w:r>
      <w:r w:rsidRPr="00B61DAD">
        <w:rPr>
          <w:rFonts w:ascii="宋体" w:eastAsia="宋体" w:hAnsi="宋体" w:cs="宋体" w:hint="eastAsia"/>
          <w:bCs/>
          <w:color w:val="000000" w:themeColor="text1"/>
          <w:sz w:val="24"/>
          <w:szCs w:val="24"/>
        </w:rPr>
        <w:t>该项目已具备实施条件，现对该项目进行公开询价</w:t>
      </w:r>
      <w:r w:rsidRPr="00B61DAD">
        <w:rPr>
          <w:rFonts w:ascii="宋体" w:eastAsia="宋体" w:hAnsi="宋体" w:cs="宋体" w:hint="eastAsia"/>
          <w:color w:val="000000" w:themeColor="text1"/>
          <w:kern w:val="0"/>
          <w:sz w:val="24"/>
          <w:szCs w:val="24"/>
        </w:rPr>
        <w:t>。</w:t>
      </w:r>
    </w:p>
    <w:p w14:paraId="120BF034" w14:textId="1BC79754" w:rsidR="00221FDC" w:rsidRPr="00B61DAD" w:rsidRDefault="000804C1">
      <w:pPr>
        <w:widowControl/>
        <w:spacing w:line="500" w:lineRule="exact"/>
        <w:ind w:firstLine="480"/>
        <w:jc w:val="left"/>
        <w:rPr>
          <w:rFonts w:ascii="宋体" w:eastAsia="宋体" w:hAnsi="宋体" w:cs="宋体"/>
          <w:color w:val="000000" w:themeColor="text1"/>
          <w:kern w:val="0"/>
          <w:sz w:val="24"/>
          <w:szCs w:val="24"/>
        </w:rPr>
      </w:pPr>
      <w:r w:rsidRPr="00B61DAD">
        <w:rPr>
          <w:rFonts w:ascii="宋体" w:eastAsia="宋体" w:hAnsi="宋体" w:cs="宋体" w:hint="eastAsia"/>
          <w:color w:val="000000" w:themeColor="text1"/>
          <w:kern w:val="0"/>
          <w:sz w:val="24"/>
          <w:szCs w:val="24"/>
        </w:rPr>
        <w:t>本次询价项目名称：</w:t>
      </w:r>
      <w:r w:rsidRPr="00B61DAD">
        <w:rPr>
          <w:rFonts w:ascii="宋体" w:hAnsi="宋体" w:hint="eastAsia"/>
          <w:color w:val="000000" w:themeColor="text1"/>
          <w:sz w:val="24"/>
        </w:rPr>
        <w:t>江西省寻全高速公路有限责任公司</w:t>
      </w:r>
      <w:r w:rsidR="004720D6">
        <w:rPr>
          <w:rFonts w:ascii="宋体" w:eastAsia="宋体" w:hAnsi="宋体" w:cs="宋体" w:hint="eastAsia"/>
          <w:color w:val="000000" w:themeColor="text1"/>
          <w:kern w:val="0"/>
          <w:sz w:val="24"/>
          <w:szCs w:val="24"/>
        </w:rPr>
        <w:t>配电设备维修改造</w:t>
      </w:r>
      <w:r w:rsidRPr="00B61DAD">
        <w:rPr>
          <w:rFonts w:ascii="宋体" w:hAnsi="宋体" w:hint="eastAsia"/>
          <w:color w:val="000000" w:themeColor="text1"/>
          <w:sz w:val="24"/>
        </w:rPr>
        <w:t>项目</w:t>
      </w:r>
      <w:r w:rsidRPr="00B61DAD">
        <w:rPr>
          <w:rFonts w:ascii="宋体" w:eastAsia="宋体" w:hAnsi="宋体" w:cs="宋体" w:hint="eastAsia"/>
          <w:color w:val="000000" w:themeColor="text1"/>
          <w:kern w:val="0"/>
          <w:sz w:val="24"/>
          <w:szCs w:val="24"/>
        </w:rPr>
        <w:t>。询价人为: 江西省寻全高速</w:t>
      </w:r>
      <w:r w:rsidRPr="00B61DAD">
        <w:rPr>
          <w:rFonts w:ascii="宋体" w:eastAsia="宋体" w:hAnsi="宋体" w:cs="宋体"/>
          <w:color w:val="000000" w:themeColor="text1"/>
          <w:kern w:val="0"/>
          <w:sz w:val="24"/>
          <w:szCs w:val="24"/>
        </w:rPr>
        <w:t>公路</w:t>
      </w:r>
      <w:r w:rsidRPr="00B61DAD">
        <w:rPr>
          <w:rFonts w:ascii="宋体" w:eastAsia="宋体" w:hAnsi="宋体" w:cs="宋体" w:hint="eastAsia"/>
          <w:color w:val="000000" w:themeColor="text1"/>
          <w:kern w:val="0"/>
          <w:sz w:val="24"/>
          <w:szCs w:val="24"/>
        </w:rPr>
        <w:t>有限责任公司。合同签订方为: 江西省寻全高速公路有限责任公司。</w:t>
      </w:r>
    </w:p>
    <w:p w14:paraId="6F0AABE4" w14:textId="77777777" w:rsidR="00221FDC" w:rsidRPr="00B61DAD" w:rsidRDefault="000804C1">
      <w:pPr>
        <w:widowControl/>
        <w:spacing w:line="500" w:lineRule="exact"/>
        <w:ind w:firstLine="480"/>
        <w:jc w:val="left"/>
        <w:rPr>
          <w:rFonts w:ascii="宋体" w:eastAsia="宋体" w:hAnsi="宋体" w:cs="宋体"/>
          <w:b/>
          <w:bCs/>
          <w:color w:val="000000" w:themeColor="text1"/>
          <w:kern w:val="0"/>
          <w:sz w:val="24"/>
          <w:szCs w:val="24"/>
        </w:rPr>
      </w:pPr>
      <w:r w:rsidRPr="00B61DAD">
        <w:rPr>
          <w:rFonts w:ascii="宋体" w:eastAsia="宋体" w:hAnsi="宋体" w:cs="宋体" w:hint="eastAsia"/>
          <w:b/>
          <w:bCs/>
          <w:color w:val="000000" w:themeColor="text1"/>
          <w:kern w:val="0"/>
          <w:sz w:val="24"/>
          <w:szCs w:val="24"/>
        </w:rPr>
        <w:t>二、询价内容及标准</w:t>
      </w:r>
    </w:p>
    <w:p w14:paraId="6C2C3D01" w14:textId="79D167C5" w:rsidR="004720D6" w:rsidRPr="005C5622" w:rsidRDefault="000804C1" w:rsidP="004720D6">
      <w:pPr>
        <w:adjustRightInd w:val="0"/>
        <w:snapToGrid w:val="0"/>
        <w:spacing w:line="480" w:lineRule="exact"/>
        <w:ind w:firstLineChars="200" w:firstLine="480"/>
        <w:rPr>
          <w:rFonts w:ascii="宋体" w:hAnsi="宋体"/>
          <w:sz w:val="24"/>
        </w:rPr>
      </w:pPr>
      <w:r w:rsidRPr="00B61DAD">
        <w:rPr>
          <w:rFonts w:ascii="宋体" w:hAnsi="宋体" w:hint="eastAsia"/>
          <w:color w:val="000000" w:themeColor="text1"/>
          <w:sz w:val="24"/>
        </w:rPr>
        <w:t>项目概况</w:t>
      </w:r>
      <w:r w:rsidRPr="00B61DAD">
        <w:rPr>
          <w:rFonts w:ascii="宋体" w:eastAsia="宋体" w:hAnsi="宋体" w:cs="宋体" w:hint="eastAsia"/>
          <w:color w:val="000000" w:themeColor="text1"/>
          <w:kern w:val="0"/>
          <w:sz w:val="24"/>
          <w:szCs w:val="24"/>
        </w:rPr>
        <w:t>：</w:t>
      </w:r>
      <w:r w:rsidR="004720D6" w:rsidRPr="005C5622">
        <w:rPr>
          <w:rFonts w:ascii="宋体" w:hAnsi="宋体" w:hint="eastAsia"/>
          <w:sz w:val="24"/>
        </w:rPr>
        <w:t>桂云山二号隧道EPS主机故障维修；新增虎山水泵房及宿舍楼增压泵更换；小江增压泵更换迁移；珊贝一珊贝三右线和安信左线标识灯线路短路维修；寻乌北站球场高杆灯电缆；新增监控中心操作台至玻璃机房UPS主机上电缆，停电时由UPS供电，质保一年</w:t>
      </w:r>
      <w:r w:rsidR="004720D6">
        <w:rPr>
          <w:rFonts w:ascii="宋体" w:hAnsi="宋体" w:hint="eastAsia"/>
          <w:sz w:val="24"/>
        </w:rPr>
        <w:t>。</w:t>
      </w:r>
    </w:p>
    <w:p w14:paraId="1F01345D" w14:textId="732EF9A6" w:rsidR="00221FDC" w:rsidRDefault="000804C1" w:rsidP="00554328">
      <w:pPr>
        <w:adjustRightInd w:val="0"/>
        <w:snapToGrid w:val="0"/>
        <w:spacing w:line="480" w:lineRule="exact"/>
        <w:ind w:firstLineChars="200" w:firstLine="480"/>
        <w:rPr>
          <w:rFonts w:ascii="宋体" w:hAnsi="宋体"/>
          <w:color w:val="000000" w:themeColor="text1"/>
          <w:sz w:val="24"/>
        </w:rPr>
      </w:pPr>
      <w:r w:rsidRPr="00B61DAD">
        <w:rPr>
          <w:rFonts w:ascii="宋体" w:hAnsi="宋体" w:hint="eastAsia"/>
          <w:color w:val="000000" w:themeColor="text1"/>
          <w:sz w:val="24"/>
        </w:rPr>
        <w:t>询价内容及要求：</w:t>
      </w:r>
      <w:bookmarkStart w:id="0" w:name="_GoBack"/>
      <w:bookmarkEnd w:id="0"/>
    </w:p>
    <w:tbl>
      <w:tblPr>
        <w:tblW w:w="9351" w:type="dxa"/>
        <w:tblLook w:val="04A0" w:firstRow="1" w:lastRow="0" w:firstColumn="1" w:lastColumn="0" w:noHBand="0" w:noVBand="1"/>
      </w:tblPr>
      <w:tblGrid>
        <w:gridCol w:w="689"/>
        <w:gridCol w:w="1643"/>
        <w:gridCol w:w="1774"/>
        <w:gridCol w:w="526"/>
        <w:gridCol w:w="750"/>
        <w:gridCol w:w="3969"/>
      </w:tblGrid>
      <w:tr w:rsidR="004720D6" w:rsidRPr="005C5622" w14:paraId="71172266" w14:textId="77777777" w:rsidTr="002A0F0F">
        <w:trPr>
          <w:trHeight w:val="600"/>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0400631A" w14:textId="77777777" w:rsidR="004720D6" w:rsidRPr="005C5622" w:rsidRDefault="004720D6" w:rsidP="00E42C1B">
            <w:pPr>
              <w:widowControl/>
              <w:jc w:val="center"/>
              <w:rPr>
                <w:rFonts w:ascii="宋体" w:eastAsia="宋体" w:hAnsi="宋体" w:cs="宋体"/>
                <w:b/>
                <w:bCs/>
                <w:kern w:val="0"/>
                <w:sz w:val="22"/>
              </w:rPr>
            </w:pPr>
            <w:r w:rsidRPr="005C5622">
              <w:rPr>
                <w:rFonts w:ascii="宋体" w:eastAsia="宋体" w:hAnsi="宋体" w:cs="宋体" w:hint="eastAsia"/>
                <w:b/>
                <w:bCs/>
                <w:kern w:val="0"/>
                <w:sz w:val="22"/>
              </w:rPr>
              <w:t>序号</w:t>
            </w:r>
          </w:p>
        </w:tc>
        <w:tc>
          <w:tcPr>
            <w:tcW w:w="1643" w:type="dxa"/>
            <w:tcBorders>
              <w:top w:val="single" w:sz="4" w:space="0" w:color="auto"/>
              <w:left w:val="nil"/>
              <w:bottom w:val="single" w:sz="4" w:space="0" w:color="auto"/>
              <w:right w:val="single" w:sz="4" w:space="0" w:color="auto"/>
            </w:tcBorders>
            <w:shd w:val="clear" w:color="auto" w:fill="auto"/>
            <w:vAlign w:val="center"/>
          </w:tcPr>
          <w:p w14:paraId="1DE69265" w14:textId="77777777" w:rsidR="004720D6" w:rsidRPr="005C5622" w:rsidRDefault="004720D6" w:rsidP="00E42C1B">
            <w:pPr>
              <w:widowControl/>
              <w:jc w:val="center"/>
              <w:rPr>
                <w:rFonts w:ascii="宋体" w:eastAsia="宋体" w:hAnsi="宋体" w:cs="宋体"/>
                <w:b/>
                <w:bCs/>
                <w:kern w:val="0"/>
                <w:sz w:val="22"/>
              </w:rPr>
            </w:pPr>
            <w:r w:rsidRPr="005C5622">
              <w:rPr>
                <w:rFonts w:ascii="宋体" w:eastAsia="宋体" w:hAnsi="宋体" w:cs="宋体" w:hint="eastAsia"/>
                <w:b/>
                <w:bCs/>
                <w:kern w:val="0"/>
                <w:sz w:val="22"/>
              </w:rPr>
              <w:t>项目</w:t>
            </w:r>
          </w:p>
        </w:tc>
        <w:tc>
          <w:tcPr>
            <w:tcW w:w="1774" w:type="dxa"/>
            <w:tcBorders>
              <w:top w:val="single" w:sz="4" w:space="0" w:color="auto"/>
              <w:left w:val="nil"/>
              <w:bottom w:val="single" w:sz="4" w:space="0" w:color="auto"/>
              <w:right w:val="single" w:sz="4" w:space="0" w:color="auto"/>
            </w:tcBorders>
            <w:shd w:val="clear" w:color="auto" w:fill="auto"/>
            <w:vAlign w:val="center"/>
          </w:tcPr>
          <w:p w14:paraId="318AFE24" w14:textId="77777777" w:rsidR="004720D6" w:rsidRPr="005C5622" w:rsidRDefault="004720D6" w:rsidP="00E42C1B">
            <w:pPr>
              <w:widowControl/>
              <w:jc w:val="center"/>
              <w:rPr>
                <w:rFonts w:ascii="宋体" w:eastAsia="宋体" w:hAnsi="宋体" w:cs="宋体"/>
                <w:b/>
                <w:bCs/>
                <w:kern w:val="0"/>
                <w:sz w:val="22"/>
              </w:rPr>
            </w:pPr>
            <w:r w:rsidRPr="005C5622">
              <w:rPr>
                <w:rFonts w:ascii="宋体" w:eastAsia="宋体" w:hAnsi="宋体" w:cs="宋体" w:hint="eastAsia"/>
                <w:b/>
                <w:bCs/>
                <w:kern w:val="0"/>
                <w:sz w:val="22"/>
              </w:rPr>
              <w:t>内容</w:t>
            </w:r>
          </w:p>
        </w:tc>
        <w:tc>
          <w:tcPr>
            <w:tcW w:w="526" w:type="dxa"/>
            <w:tcBorders>
              <w:top w:val="single" w:sz="4" w:space="0" w:color="auto"/>
              <w:left w:val="nil"/>
              <w:bottom w:val="single" w:sz="4" w:space="0" w:color="auto"/>
              <w:right w:val="single" w:sz="4" w:space="0" w:color="auto"/>
            </w:tcBorders>
            <w:shd w:val="clear" w:color="auto" w:fill="auto"/>
            <w:vAlign w:val="center"/>
          </w:tcPr>
          <w:p w14:paraId="3C446F90" w14:textId="77777777" w:rsidR="004720D6" w:rsidRPr="005C5622" w:rsidRDefault="004720D6" w:rsidP="00E42C1B">
            <w:pPr>
              <w:widowControl/>
              <w:jc w:val="center"/>
              <w:rPr>
                <w:rFonts w:ascii="宋体" w:eastAsia="宋体" w:hAnsi="宋体" w:cs="宋体"/>
                <w:b/>
                <w:bCs/>
                <w:kern w:val="0"/>
                <w:sz w:val="22"/>
              </w:rPr>
            </w:pPr>
            <w:r w:rsidRPr="005C5622">
              <w:rPr>
                <w:rFonts w:ascii="宋体" w:eastAsia="宋体" w:hAnsi="宋体" w:cs="宋体" w:hint="eastAsia"/>
                <w:b/>
                <w:bCs/>
                <w:kern w:val="0"/>
                <w:sz w:val="22"/>
              </w:rPr>
              <w:t>单位</w:t>
            </w:r>
          </w:p>
        </w:tc>
        <w:tc>
          <w:tcPr>
            <w:tcW w:w="750" w:type="dxa"/>
            <w:tcBorders>
              <w:top w:val="single" w:sz="4" w:space="0" w:color="auto"/>
              <w:left w:val="nil"/>
              <w:bottom w:val="single" w:sz="4" w:space="0" w:color="auto"/>
              <w:right w:val="single" w:sz="4" w:space="0" w:color="auto"/>
            </w:tcBorders>
            <w:shd w:val="clear" w:color="auto" w:fill="auto"/>
            <w:vAlign w:val="center"/>
          </w:tcPr>
          <w:p w14:paraId="2878C1E7" w14:textId="77777777" w:rsidR="004720D6" w:rsidRPr="005C5622" w:rsidRDefault="004720D6" w:rsidP="00E42C1B">
            <w:pPr>
              <w:widowControl/>
              <w:jc w:val="center"/>
              <w:rPr>
                <w:rFonts w:ascii="宋体" w:eastAsia="宋体" w:hAnsi="宋体" w:cs="宋体"/>
                <w:b/>
                <w:bCs/>
                <w:kern w:val="0"/>
                <w:sz w:val="22"/>
              </w:rPr>
            </w:pPr>
            <w:r w:rsidRPr="005C5622">
              <w:rPr>
                <w:rFonts w:ascii="宋体" w:eastAsia="宋体" w:hAnsi="宋体" w:cs="宋体" w:hint="eastAsia"/>
                <w:b/>
                <w:bCs/>
                <w:kern w:val="0"/>
                <w:sz w:val="22"/>
              </w:rPr>
              <w:t>数量</w:t>
            </w:r>
          </w:p>
        </w:tc>
        <w:tc>
          <w:tcPr>
            <w:tcW w:w="3969" w:type="dxa"/>
            <w:tcBorders>
              <w:top w:val="single" w:sz="4" w:space="0" w:color="auto"/>
              <w:left w:val="nil"/>
              <w:bottom w:val="single" w:sz="4" w:space="0" w:color="auto"/>
              <w:right w:val="single" w:sz="4" w:space="0" w:color="auto"/>
            </w:tcBorders>
            <w:shd w:val="clear" w:color="auto" w:fill="auto"/>
            <w:vAlign w:val="center"/>
          </w:tcPr>
          <w:p w14:paraId="3BB3858C" w14:textId="77777777" w:rsidR="004720D6" w:rsidRPr="005C5622" w:rsidRDefault="004720D6" w:rsidP="00E42C1B">
            <w:pPr>
              <w:widowControl/>
              <w:jc w:val="center"/>
              <w:rPr>
                <w:rFonts w:ascii="宋体" w:eastAsia="宋体" w:hAnsi="宋体" w:cs="宋体"/>
                <w:b/>
                <w:bCs/>
                <w:kern w:val="0"/>
                <w:sz w:val="18"/>
                <w:szCs w:val="18"/>
              </w:rPr>
            </w:pPr>
            <w:r w:rsidRPr="005C5622">
              <w:rPr>
                <w:rFonts w:ascii="宋体" w:eastAsia="宋体" w:hAnsi="宋体" w:cs="宋体" w:hint="eastAsia"/>
                <w:b/>
                <w:bCs/>
                <w:kern w:val="0"/>
                <w:sz w:val="18"/>
                <w:szCs w:val="18"/>
              </w:rPr>
              <w:t>备注</w:t>
            </w:r>
          </w:p>
        </w:tc>
      </w:tr>
      <w:tr w:rsidR="004720D6" w:rsidRPr="005C5622" w14:paraId="74134F48" w14:textId="77777777" w:rsidTr="002A0F0F">
        <w:trPr>
          <w:trHeight w:val="420"/>
        </w:trPr>
        <w:tc>
          <w:tcPr>
            <w:tcW w:w="689" w:type="dxa"/>
            <w:vMerge w:val="restart"/>
            <w:tcBorders>
              <w:top w:val="nil"/>
              <w:left w:val="single" w:sz="4" w:space="0" w:color="auto"/>
              <w:bottom w:val="single" w:sz="4" w:space="0" w:color="000000"/>
              <w:right w:val="single" w:sz="4" w:space="0" w:color="auto"/>
            </w:tcBorders>
            <w:shd w:val="clear" w:color="auto" w:fill="auto"/>
            <w:vAlign w:val="center"/>
          </w:tcPr>
          <w:p w14:paraId="1F8F9B64" w14:textId="77777777" w:rsidR="004720D6" w:rsidRPr="005C5622" w:rsidRDefault="004720D6" w:rsidP="00E42C1B">
            <w:pPr>
              <w:widowControl/>
              <w:jc w:val="center"/>
              <w:rPr>
                <w:rFonts w:ascii="宋体" w:eastAsia="宋体" w:hAnsi="宋体" w:cs="宋体"/>
                <w:kern w:val="0"/>
                <w:sz w:val="24"/>
                <w:szCs w:val="24"/>
              </w:rPr>
            </w:pPr>
            <w:r w:rsidRPr="005C5622">
              <w:rPr>
                <w:rFonts w:ascii="宋体" w:eastAsia="宋体" w:hAnsi="宋体" w:cs="宋体" w:hint="eastAsia"/>
                <w:kern w:val="0"/>
                <w:sz w:val="24"/>
                <w:szCs w:val="24"/>
              </w:rPr>
              <w:t>1</w:t>
            </w:r>
          </w:p>
        </w:tc>
        <w:tc>
          <w:tcPr>
            <w:tcW w:w="1643" w:type="dxa"/>
            <w:vMerge w:val="restart"/>
            <w:tcBorders>
              <w:top w:val="nil"/>
              <w:left w:val="single" w:sz="4" w:space="0" w:color="auto"/>
              <w:bottom w:val="single" w:sz="4" w:space="0" w:color="000000"/>
              <w:right w:val="single" w:sz="4" w:space="0" w:color="auto"/>
            </w:tcBorders>
            <w:shd w:val="clear" w:color="auto" w:fill="auto"/>
            <w:vAlign w:val="center"/>
          </w:tcPr>
          <w:p w14:paraId="63491A60" w14:textId="77777777" w:rsidR="004720D6" w:rsidRPr="005C5622" w:rsidRDefault="004720D6" w:rsidP="00E42C1B">
            <w:pPr>
              <w:widowControl/>
              <w:jc w:val="center"/>
              <w:rPr>
                <w:rFonts w:ascii="宋体" w:eastAsia="宋体" w:hAnsi="宋体" w:cs="宋体"/>
                <w:kern w:val="0"/>
                <w:sz w:val="24"/>
                <w:szCs w:val="24"/>
              </w:rPr>
            </w:pPr>
            <w:r w:rsidRPr="005C5622">
              <w:rPr>
                <w:rFonts w:ascii="宋体" w:eastAsia="宋体" w:hAnsi="宋体" w:cs="宋体" w:hint="eastAsia"/>
                <w:kern w:val="0"/>
                <w:sz w:val="24"/>
                <w:szCs w:val="24"/>
              </w:rPr>
              <w:t>桂云山二号隧道EPS主机维修</w:t>
            </w:r>
          </w:p>
        </w:tc>
        <w:tc>
          <w:tcPr>
            <w:tcW w:w="1774" w:type="dxa"/>
            <w:tcBorders>
              <w:top w:val="nil"/>
              <w:left w:val="nil"/>
              <w:bottom w:val="single" w:sz="4" w:space="0" w:color="auto"/>
              <w:right w:val="single" w:sz="4" w:space="0" w:color="auto"/>
            </w:tcBorders>
            <w:shd w:val="clear" w:color="auto" w:fill="auto"/>
            <w:vAlign w:val="center"/>
          </w:tcPr>
          <w:p w14:paraId="0685C6EB"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采样板00719</w:t>
            </w:r>
          </w:p>
        </w:tc>
        <w:tc>
          <w:tcPr>
            <w:tcW w:w="526" w:type="dxa"/>
            <w:tcBorders>
              <w:top w:val="nil"/>
              <w:left w:val="nil"/>
              <w:bottom w:val="single" w:sz="4" w:space="0" w:color="auto"/>
              <w:right w:val="single" w:sz="4" w:space="0" w:color="auto"/>
            </w:tcBorders>
            <w:shd w:val="clear" w:color="auto" w:fill="auto"/>
            <w:vAlign w:val="center"/>
          </w:tcPr>
          <w:p w14:paraId="552CEA61"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块</w:t>
            </w:r>
          </w:p>
        </w:tc>
        <w:tc>
          <w:tcPr>
            <w:tcW w:w="750" w:type="dxa"/>
            <w:tcBorders>
              <w:top w:val="nil"/>
              <w:left w:val="nil"/>
              <w:bottom w:val="single" w:sz="4" w:space="0" w:color="auto"/>
              <w:right w:val="single" w:sz="4" w:space="0" w:color="auto"/>
            </w:tcBorders>
            <w:shd w:val="clear" w:color="auto" w:fill="auto"/>
            <w:vAlign w:val="center"/>
          </w:tcPr>
          <w:p w14:paraId="3728703E"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1</w:t>
            </w:r>
          </w:p>
        </w:tc>
        <w:tc>
          <w:tcPr>
            <w:tcW w:w="3969" w:type="dxa"/>
            <w:tcBorders>
              <w:top w:val="nil"/>
              <w:left w:val="nil"/>
              <w:bottom w:val="single" w:sz="4" w:space="0" w:color="auto"/>
              <w:right w:val="single" w:sz="4" w:space="0" w:color="auto"/>
            </w:tcBorders>
            <w:shd w:val="clear" w:color="auto" w:fill="auto"/>
            <w:vAlign w:val="center"/>
          </w:tcPr>
          <w:p w14:paraId="2566CEAB"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 xml:space="preserve">　</w:t>
            </w:r>
          </w:p>
        </w:tc>
      </w:tr>
      <w:tr w:rsidR="004720D6" w:rsidRPr="005C5622" w14:paraId="5E7E4D7B" w14:textId="77777777" w:rsidTr="002A0F0F">
        <w:trPr>
          <w:trHeight w:val="420"/>
        </w:trPr>
        <w:tc>
          <w:tcPr>
            <w:tcW w:w="689" w:type="dxa"/>
            <w:vMerge/>
            <w:tcBorders>
              <w:top w:val="nil"/>
              <w:left w:val="single" w:sz="4" w:space="0" w:color="auto"/>
              <w:bottom w:val="single" w:sz="4" w:space="0" w:color="000000"/>
              <w:right w:val="single" w:sz="4" w:space="0" w:color="auto"/>
            </w:tcBorders>
            <w:vAlign w:val="center"/>
          </w:tcPr>
          <w:p w14:paraId="23D58334" w14:textId="77777777" w:rsidR="004720D6" w:rsidRPr="005C5622" w:rsidRDefault="004720D6" w:rsidP="00E42C1B">
            <w:pPr>
              <w:widowControl/>
              <w:jc w:val="left"/>
              <w:rPr>
                <w:rFonts w:ascii="宋体" w:eastAsia="宋体" w:hAnsi="宋体" w:cs="宋体"/>
                <w:kern w:val="0"/>
                <w:sz w:val="24"/>
                <w:szCs w:val="24"/>
              </w:rPr>
            </w:pPr>
          </w:p>
        </w:tc>
        <w:tc>
          <w:tcPr>
            <w:tcW w:w="1643" w:type="dxa"/>
            <w:vMerge/>
            <w:tcBorders>
              <w:top w:val="nil"/>
              <w:left w:val="single" w:sz="4" w:space="0" w:color="auto"/>
              <w:bottom w:val="single" w:sz="4" w:space="0" w:color="000000"/>
              <w:right w:val="single" w:sz="4" w:space="0" w:color="auto"/>
            </w:tcBorders>
            <w:vAlign w:val="center"/>
          </w:tcPr>
          <w:p w14:paraId="51173A15" w14:textId="77777777" w:rsidR="004720D6" w:rsidRPr="005C5622" w:rsidRDefault="004720D6" w:rsidP="00E42C1B">
            <w:pPr>
              <w:widowControl/>
              <w:jc w:val="left"/>
              <w:rPr>
                <w:rFonts w:ascii="宋体" w:eastAsia="宋体" w:hAnsi="宋体" w:cs="宋体"/>
                <w:kern w:val="0"/>
                <w:sz w:val="24"/>
                <w:szCs w:val="24"/>
              </w:rPr>
            </w:pPr>
          </w:p>
        </w:tc>
        <w:tc>
          <w:tcPr>
            <w:tcW w:w="1774" w:type="dxa"/>
            <w:tcBorders>
              <w:top w:val="nil"/>
              <w:left w:val="nil"/>
              <w:bottom w:val="single" w:sz="4" w:space="0" w:color="auto"/>
              <w:right w:val="single" w:sz="4" w:space="0" w:color="auto"/>
            </w:tcBorders>
            <w:shd w:val="clear" w:color="auto" w:fill="auto"/>
            <w:vAlign w:val="center"/>
          </w:tcPr>
          <w:p w14:paraId="031C0974"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主控板02839</w:t>
            </w:r>
          </w:p>
        </w:tc>
        <w:tc>
          <w:tcPr>
            <w:tcW w:w="526" w:type="dxa"/>
            <w:tcBorders>
              <w:top w:val="nil"/>
              <w:left w:val="nil"/>
              <w:bottom w:val="single" w:sz="4" w:space="0" w:color="auto"/>
              <w:right w:val="single" w:sz="4" w:space="0" w:color="auto"/>
            </w:tcBorders>
            <w:shd w:val="clear" w:color="auto" w:fill="auto"/>
            <w:vAlign w:val="center"/>
          </w:tcPr>
          <w:p w14:paraId="65A3681A"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块</w:t>
            </w:r>
          </w:p>
        </w:tc>
        <w:tc>
          <w:tcPr>
            <w:tcW w:w="750" w:type="dxa"/>
            <w:tcBorders>
              <w:top w:val="nil"/>
              <w:left w:val="nil"/>
              <w:bottom w:val="single" w:sz="4" w:space="0" w:color="auto"/>
              <w:right w:val="single" w:sz="4" w:space="0" w:color="auto"/>
            </w:tcBorders>
            <w:shd w:val="clear" w:color="auto" w:fill="auto"/>
            <w:vAlign w:val="center"/>
          </w:tcPr>
          <w:p w14:paraId="48DD99CB"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1</w:t>
            </w:r>
          </w:p>
        </w:tc>
        <w:tc>
          <w:tcPr>
            <w:tcW w:w="3969" w:type="dxa"/>
            <w:tcBorders>
              <w:top w:val="nil"/>
              <w:left w:val="nil"/>
              <w:bottom w:val="single" w:sz="4" w:space="0" w:color="auto"/>
              <w:right w:val="single" w:sz="4" w:space="0" w:color="auto"/>
            </w:tcBorders>
            <w:shd w:val="clear" w:color="auto" w:fill="auto"/>
            <w:vAlign w:val="center"/>
          </w:tcPr>
          <w:p w14:paraId="7861E43F"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 xml:space="preserve">　</w:t>
            </w:r>
          </w:p>
        </w:tc>
      </w:tr>
      <w:tr w:rsidR="004720D6" w:rsidRPr="005C5622" w14:paraId="215AA90A" w14:textId="77777777" w:rsidTr="002A0F0F">
        <w:trPr>
          <w:trHeight w:val="420"/>
        </w:trPr>
        <w:tc>
          <w:tcPr>
            <w:tcW w:w="689" w:type="dxa"/>
            <w:vMerge/>
            <w:tcBorders>
              <w:top w:val="nil"/>
              <w:left w:val="single" w:sz="4" w:space="0" w:color="auto"/>
              <w:bottom w:val="single" w:sz="4" w:space="0" w:color="000000"/>
              <w:right w:val="single" w:sz="4" w:space="0" w:color="auto"/>
            </w:tcBorders>
            <w:vAlign w:val="center"/>
          </w:tcPr>
          <w:p w14:paraId="2E6F469E" w14:textId="77777777" w:rsidR="004720D6" w:rsidRPr="005C5622" w:rsidRDefault="004720D6" w:rsidP="00E42C1B">
            <w:pPr>
              <w:widowControl/>
              <w:jc w:val="left"/>
              <w:rPr>
                <w:rFonts w:ascii="宋体" w:eastAsia="宋体" w:hAnsi="宋体" w:cs="宋体"/>
                <w:kern w:val="0"/>
                <w:sz w:val="24"/>
                <w:szCs w:val="24"/>
              </w:rPr>
            </w:pPr>
          </w:p>
        </w:tc>
        <w:tc>
          <w:tcPr>
            <w:tcW w:w="1643" w:type="dxa"/>
            <w:vMerge/>
            <w:tcBorders>
              <w:top w:val="nil"/>
              <w:left w:val="single" w:sz="4" w:space="0" w:color="auto"/>
              <w:bottom w:val="single" w:sz="4" w:space="0" w:color="000000"/>
              <w:right w:val="single" w:sz="4" w:space="0" w:color="auto"/>
            </w:tcBorders>
            <w:vAlign w:val="center"/>
          </w:tcPr>
          <w:p w14:paraId="7DF4FA8E" w14:textId="77777777" w:rsidR="004720D6" w:rsidRPr="005C5622" w:rsidRDefault="004720D6" w:rsidP="00E42C1B">
            <w:pPr>
              <w:widowControl/>
              <w:jc w:val="left"/>
              <w:rPr>
                <w:rFonts w:ascii="宋体" w:eastAsia="宋体" w:hAnsi="宋体" w:cs="宋体"/>
                <w:kern w:val="0"/>
                <w:sz w:val="24"/>
                <w:szCs w:val="24"/>
              </w:rPr>
            </w:pPr>
          </w:p>
        </w:tc>
        <w:tc>
          <w:tcPr>
            <w:tcW w:w="1774" w:type="dxa"/>
            <w:tcBorders>
              <w:top w:val="nil"/>
              <w:left w:val="nil"/>
              <w:bottom w:val="single" w:sz="4" w:space="0" w:color="auto"/>
              <w:right w:val="single" w:sz="4" w:space="0" w:color="auto"/>
            </w:tcBorders>
            <w:shd w:val="clear" w:color="auto" w:fill="auto"/>
            <w:vAlign w:val="center"/>
          </w:tcPr>
          <w:p w14:paraId="3A3D0DA7"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逆变驱动板0427</w:t>
            </w:r>
          </w:p>
        </w:tc>
        <w:tc>
          <w:tcPr>
            <w:tcW w:w="526" w:type="dxa"/>
            <w:tcBorders>
              <w:top w:val="nil"/>
              <w:left w:val="nil"/>
              <w:bottom w:val="single" w:sz="4" w:space="0" w:color="auto"/>
              <w:right w:val="single" w:sz="4" w:space="0" w:color="auto"/>
            </w:tcBorders>
            <w:shd w:val="clear" w:color="auto" w:fill="auto"/>
            <w:vAlign w:val="center"/>
          </w:tcPr>
          <w:p w14:paraId="53418114"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块</w:t>
            </w:r>
          </w:p>
        </w:tc>
        <w:tc>
          <w:tcPr>
            <w:tcW w:w="750" w:type="dxa"/>
            <w:tcBorders>
              <w:top w:val="nil"/>
              <w:left w:val="nil"/>
              <w:bottom w:val="single" w:sz="4" w:space="0" w:color="auto"/>
              <w:right w:val="single" w:sz="4" w:space="0" w:color="auto"/>
            </w:tcBorders>
            <w:shd w:val="clear" w:color="auto" w:fill="auto"/>
            <w:vAlign w:val="center"/>
          </w:tcPr>
          <w:p w14:paraId="1301CC10"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1</w:t>
            </w:r>
          </w:p>
        </w:tc>
        <w:tc>
          <w:tcPr>
            <w:tcW w:w="3969" w:type="dxa"/>
            <w:tcBorders>
              <w:top w:val="nil"/>
              <w:left w:val="nil"/>
              <w:bottom w:val="single" w:sz="4" w:space="0" w:color="auto"/>
              <w:right w:val="single" w:sz="4" w:space="0" w:color="auto"/>
            </w:tcBorders>
            <w:shd w:val="clear" w:color="auto" w:fill="auto"/>
            <w:vAlign w:val="center"/>
          </w:tcPr>
          <w:p w14:paraId="46FE3596"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 xml:space="preserve">　</w:t>
            </w:r>
          </w:p>
        </w:tc>
      </w:tr>
      <w:tr w:rsidR="004720D6" w:rsidRPr="005C5622" w14:paraId="6F0E4F27" w14:textId="77777777" w:rsidTr="002A0F0F">
        <w:trPr>
          <w:trHeight w:val="420"/>
        </w:trPr>
        <w:tc>
          <w:tcPr>
            <w:tcW w:w="689" w:type="dxa"/>
            <w:vMerge/>
            <w:tcBorders>
              <w:top w:val="nil"/>
              <w:left w:val="single" w:sz="4" w:space="0" w:color="auto"/>
              <w:bottom w:val="single" w:sz="4" w:space="0" w:color="000000"/>
              <w:right w:val="single" w:sz="4" w:space="0" w:color="auto"/>
            </w:tcBorders>
            <w:vAlign w:val="center"/>
          </w:tcPr>
          <w:p w14:paraId="2E13AD8A" w14:textId="77777777" w:rsidR="004720D6" w:rsidRPr="005C5622" w:rsidRDefault="004720D6" w:rsidP="00E42C1B">
            <w:pPr>
              <w:widowControl/>
              <w:jc w:val="left"/>
              <w:rPr>
                <w:rFonts w:ascii="宋体" w:eastAsia="宋体" w:hAnsi="宋体" w:cs="宋体"/>
                <w:kern w:val="0"/>
                <w:sz w:val="24"/>
                <w:szCs w:val="24"/>
              </w:rPr>
            </w:pPr>
          </w:p>
        </w:tc>
        <w:tc>
          <w:tcPr>
            <w:tcW w:w="1643" w:type="dxa"/>
            <w:vMerge/>
            <w:tcBorders>
              <w:top w:val="nil"/>
              <w:left w:val="single" w:sz="4" w:space="0" w:color="auto"/>
              <w:bottom w:val="single" w:sz="4" w:space="0" w:color="000000"/>
              <w:right w:val="single" w:sz="4" w:space="0" w:color="auto"/>
            </w:tcBorders>
            <w:vAlign w:val="center"/>
          </w:tcPr>
          <w:p w14:paraId="43F556DB" w14:textId="77777777" w:rsidR="004720D6" w:rsidRPr="005C5622" w:rsidRDefault="004720D6" w:rsidP="00E42C1B">
            <w:pPr>
              <w:widowControl/>
              <w:jc w:val="left"/>
              <w:rPr>
                <w:rFonts w:ascii="宋体" w:eastAsia="宋体" w:hAnsi="宋体" w:cs="宋体"/>
                <w:kern w:val="0"/>
                <w:sz w:val="24"/>
                <w:szCs w:val="24"/>
              </w:rPr>
            </w:pPr>
          </w:p>
        </w:tc>
        <w:tc>
          <w:tcPr>
            <w:tcW w:w="1774" w:type="dxa"/>
            <w:tcBorders>
              <w:top w:val="nil"/>
              <w:left w:val="nil"/>
              <w:bottom w:val="single" w:sz="4" w:space="0" w:color="auto"/>
              <w:right w:val="single" w:sz="4" w:space="0" w:color="auto"/>
            </w:tcBorders>
            <w:shd w:val="clear" w:color="auto" w:fill="auto"/>
            <w:vAlign w:val="center"/>
          </w:tcPr>
          <w:p w14:paraId="3611F397"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拆装费</w:t>
            </w:r>
          </w:p>
        </w:tc>
        <w:tc>
          <w:tcPr>
            <w:tcW w:w="526" w:type="dxa"/>
            <w:tcBorders>
              <w:top w:val="nil"/>
              <w:left w:val="nil"/>
              <w:bottom w:val="single" w:sz="4" w:space="0" w:color="auto"/>
              <w:right w:val="single" w:sz="4" w:space="0" w:color="auto"/>
            </w:tcBorders>
            <w:shd w:val="clear" w:color="auto" w:fill="auto"/>
            <w:vAlign w:val="center"/>
          </w:tcPr>
          <w:p w14:paraId="69BAAE23"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项</w:t>
            </w:r>
          </w:p>
        </w:tc>
        <w:tc>
          <w:tcPr>
            <w:tcW w:w="750" w:type="dxa"/>
            <w:tcBorders>
              <w:top w:val="nil"/>
              <w:left w:val="nil"/>
              <w:bottom w:val="single" w:sz="4" w:space="0" w:color="auto"/>
              <w:right w:val="single" w:sz="4" w:space="0" w:color="auto"/>
            </w:tcBorders>
            <w:shd w:val="clear" w:color="auto" w:fill="auto"/>
            <w:vAlign w:val="center"/>
          </w:tcPr>
          <w:p w14:paraId="39B75D17"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1</w:t>
            </w:r>
          </w:p>
        </w:tc>
        <w:tc>
          <w:tcPr>
            <w:tcW w:w="3969" w:type="dxa"/>
            <w:tcBorders>
              <w:top w:val="nil"/>
              <w:left w:val="nil"/>
              <w:bottom w:val="single" w:sz="4" w:space="0" w:color="auto"/>
              <w:right w:val="single" w:sz="4" w:space="0" w:color="auto"/>
            </w:tcBorders>
            <w:shd w:val="clear" w:color="auto" w:fill="auto"/>
            <w:vAlign w:val="center"/>
          </w:tcPr>
          <w:p w14:paraId="4A7B162B"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技术服务等</w:t>
            </w:r>
          </w:p>
        </w:tc>
      </w:tr>
      <w:tr w:rsidR="004720D6" w:rsidRPr="005C5622" w14:paraId="5FD41A75" w14:textId="77777777" w:rsidTr="002A0F0F">
        <w:trPr>
          <w:trHeight w:val="420"/>
        </w:trPr>
        <w:tc>
          <w:tcPr>
            <w:tcW w:w="689" w:type="dxa"/>
            <w:vMerge w:val="restart"/>
            <w:tcBorders>
              <w:top w:val="nil"/>
              <w:left w:val="single" w:sz="4" w:space="0" w:color="auto"/>
              <w:bottom w:val="single" w:sz="4" w:space="0" w:color="000000"/>
              <w:right w:val="single" w:sz="4" w:space="0" w:color="auto"/>
            </w:tcBorders>
            <w:shd w:val="clear" w:color="auto" w:fill="auto"/>
            <w:vAlign w:val="center"/>
          </w:tcPr>
          <w:p w14:paraId="12FF7BB7" w14:textId="77777777" w:rsidR="004720D6" w:rsidRPr="005C5622" w:rsidRDefault="004720D6" w:rsidP="00E42C1B">
            <w:pPr>
              <w:widowControl/>
              <w:jc w:val="center"/>
              <w:rPr>
                <w:rFonts w:ascii="宋体" w:eastAsia="宋体" w:hAnsi="宋体" w:cs="宋体"/>
                <w:kern w:val="0"/>
                <w:sz w:val="24"/>
                <w:szCs w:val="24"/>
              </w:rPr>
            </w:pPr>
            <w:r w:rsidRPr="005C5622">
              <w:rPr>
                <w:rFonts w:ascii="宋体" w:eastAsia="宋体" w:hAnsi="宋体" w:cs="宋体" w:hint="eastAsia"/>
                <w:kern w:val="0"/>
                <w:sz w:val="24"/>
                <w:szCs w:val="24"/>
              </w:rPr>
              <w:t>2</w:t>
            </w:r>
          </w:p>
        </w:tc>
        <w:tc>
          <w:tcPr>
            <w:tcW w:w="1643" w:type="dxa"/>
            <w:vMerge w:val="restart"/>
            <w:tcBorders>
              <w:top w:val="nil"/>
              <w:left w:val="single" w:sz="4" w:space="0" w:color="auto"/>
              <w:bottom w:val="nil"/>
              <w:right w:val="single" w:sz="4" w:space="0" w:color="auto"/>
            </w:tcBorders>
            <w:shd w:val="clear" w:color="auto" w:fill="auto"/>
            <w:vAlign w:val="center"/>
          </w:tcPr>
          <w:p w14:paraId="6E39C85C" w14:textId="77777777" w:rsidR="004720D6" w:rsidRPr="005C5622" w:rsidRDefault="004720D6" w:rsidP="00E42C1B">
            <w:pPr>
              <w:widowControl/>
              <w:jc w:val="center"/>
              <w:rPr>
                <w:rFonts w:ascii="宋体" w:eastAsia="宋体" w:hAnsi="宋体" w:cs="宋体"/>
                <w:kern w:val="0"/>
                <w:sz w:val="24"/>
                <w:szCs w:val="24"/>
              </w:rPr>
            </w:pPr>
            <w:r w:rsidRPr="005C5622">
              <w:rPr>
                <w:rFonts w:ascii="宋体" w:eastAsia="宋体" w:hAnsi="宋体" w:cs="宋体" w:hint="eastAsia"/>
                <w:kern w:val="0"/>
                <w:sz w:val="24"/>
                <w:szCs w:val="24"/>
              </w:rPr>
              <w:t>通控节能柜主机更换</w:t>
            </w:r>
          </w:p>
        </w:tc>
        <w:tc>
          <w:tcPr>
            <w:tcW w:w="1774" w:type="dxa"/>
            <w:tcBorders>
              <w:top w:val="nil"/>
              <w:left w:val="nil"/>
              <w:bottom w:val="single" w:sz="4" w:space="0" w:color="auto"/>
              <w:right w:val="single" w:sz="4" w:space="0" w:color="auto"/>
            </w:tcBorders>
            <w:shd w:val="clear" w:color="auto" w:fill="auto"/>
            <w:vAlign w:val="center"/>
          </w:tcPr>
          <w:p w14:paraId="39C86A0F"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通控节能PT-200</w:t>
            </w:r>
          </w:p>
        </w:tc>
        <w:tc>
          <w:tcPr>
            <w:tcW w:w="526" w:type="dxa"/>
            <w:tcBorders>
              <w:top w:val="nil"/>
              <w:left w:val="nil"/>
              <w:bottom w:val="single" w:sz="4" w:space="0" w:color="auto"/>
              <w:right w:val="single" w:sz="4" w:space="0" w:color="auto"/>
            </w:tcBorders>
            <w:shd w:val="clear" w:color="auto" w:fill="auto"/>
            <w:vAlign w:val="center"/>
          </w:tcPr>
          <w:p w14:paraId="58998602"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台</w:t>
            </w:r>
          </w:p>
        </w:tc>
        <w:tc>
          <w:tcPr>
            <w:tcW w:w="750" w:type="dxa"/>
            <w:tcBorders>
              <w:top w:val="nil"/>
              <w:left w:val="nil"/>
              <w:bottom w:val="single" w:sz="4" w:space="0" w:color="auto"/>
              <w:right w:val="single" w:sz="4" w:space="0" w:color="auto"/>
            </w:tcBorders>
            <w:shd w:val="clear" w:color="auto" w:fill="auto"/>
            <w:vAlign w:val="center"/>
          </w:tcPr>
          <w:p w14:paraId="14B6DC49"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1</w:t>
            </w:r>
          </w:p>
        </w:tc>
        <w:tc>
          <w:tcPr>
            <w:tcW w:w="3969" w:type="dxa"/>
            <w:tcBorders>
              <w:top w:val="nil"/>
              <w:left w:val="nil"/>
              <w:bottom w:val="single" w:sz="4" w:space="0" w:color="auto"/>
              <w:right w:val="single" w:sz="4" w:space="0" w:color="auto"/>
            </w:tcBorders>
            <w:shd w:val="clear" w:color="auto" w:fill="auto"/>
            <w:vAlign w:val="center"/>
          </w:tcPr>
          <w:p w14:paraId="462DA307"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安信隧道</w:t>
            </w:r>
          </w:p>
        </w:tc>
      </w:tr>
      <w:tr w:rsidR="004720D6" w:rsidRPr="005C5622" w14:paraId="1F047C72" w14:textId="77777777" w:rsidTr="002A0F0F">
        <w:trPr>
          <w:trHeight w:val="420"/>
        </w:trPr>
        <w:tc>
          <w:tcPr>
            <w:tcW w:w="689" w:type="dxa"/>
            <w:vMerge/>
            <w:tcBorders>
              <w:top w:val="nil"/>
              <w:left w:val="single" w:sz="4" w:space="0" w:color="auto"/>
              <w:bottom w:val="single" w:sz="4" w:space="0" w:color="000000"/>
              <w:right w:val="single" w:sz="4" w:space="0" w:color="auto"/>
            </w:tcBorders>
            <w:vAlign w:val="center"/>
          </w:tcPr>
          <w:p w14:paraId="6707EF51" w14:textId="77777777" w:rsidR="004720D6" w:rsidRPr="005C5622" w:rsidRDefault="004720D6" w:rsidP="00E42C1B">
            <w:pPr>
              <w:widowControl/>
              <w:jc w:val="left"/>
              <w:rPr>
                <w:rFonts w:ascii="宋体" w:eastAsia="宋体" w:hAnsi="宋体" w:cs="宋体"/>
                <w:kern w:val="0"/>
                <w:sz w:val="24"/>
                <w:szCs w:val="24"/>
              </w:rPr>
            </w:pPr>
          </w:p>
        </w:tc>
        <w:tc>
          <w:tcPr>
            <w:tcW w:w="1643" w:type="dxa"/>
            <w:vMerge/>
            <w:tcBorders>
              <w:top w:val="nil"/>
              <w:left w:val="single" w:sz="4" w:space="0" w:color="auto"/>
              <w:bottom w:val="nil"/>
              <w:right w:val="single" w:sz="4" w:space="0" w:color="auto"/>
            </w:tcBorders>
            <w:vAlign w:val="center"/>
          </w:tcPr>
          <w:p w14:paraId="3674D716" w14:textId="77777777" w:rsidR="004720D6" w:rsidRPr="005C5622" w:rsidRDefault="004720D6" w:rsidP="00E42C1B">
            <w:pPr>
              <w:widowControl/>
              <w:jc w:val="left"/>
              <w:rPr>
                <w:rFonts w:ascii="宋体" w:eastAsia="宋体" w:hAnsi="宋体" w:cs="宋体"/>
                <w:kern w:val="0"/>
                <w:sz w:val="24"/>
                <w:szCs w:val="24"/>
              </w:rPr>
            </w:pPr>
          </w:p>
        </w:tc>
        <w:tc>
          <w:tcPr>
            <w:tcW w:w="1774" w:type="dxa"/>
            <w:tcBorders>
              <w:top w:val="nil"/>
              <w:left w:val="nil"/>
              <w:bottom w:val="single" w:sz="4" w:space="0" w:color="auto"/>
              <w:right w:val="single" w:sz="4" w:space="0" w:color="auto"/>
            </w:tcBorders>
            <w:shd w:val="clear" w:color="auto" w:fill="auto"/>
            <w:vAlign w:val="center"/>
          </w:tcPr>
          <w:p w14:paraId="3B6C269B"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通控节能PT-250</w:t>
            </w:r>
          </w:p>
        </w:tc>
        <w:tc>
          <w:tcPr>
            <w:tcW w:w="526" w:type="dxa"/>
            <w:tcBorders>
              <w:top w:val="nil"/>
              <w:left w:val="nil"/>
              <w:bottom w:val="single" w:sz="4" w:space="0" w:color="auto"/>
              <w:right w:val="single" w:sz="4" w:space="0" w:color="auto"/>
            </w:tcBorders>
            <w:shd w:val="clear" w:color="auto" w:fill="auto"/>
            <w:vAlign w:val="center"/>
          </w:tcPr>
          <w:p w14:paraId="3F11EA51"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台</w:t>
            </w:r>
          </w:p>
        </w:tc>
        <w:tc>
          <w:tcPr>
            <w:tcW w:w="750" w:type="dxa"/>
            <w:tcBorders>
              <w:top w:val="nil"/>
              <w:left w:val="nil"/>
              <w:bottom w:val="single" w:sz="4" w:space="0" w:color="auto"/>
              <w:right w:val="single" w:sz="4" w:space="0" w:color="auto"/>
            </w:tcBorders>
            <w:shd w:val="clear" w:color="auto" w:fill="auto"/>
            <w:vAlign w:val="center"/>
          </w:tcPr>
          <w:p w14:paraId="2D56EF62"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1</w:t>
            </w:r>
          </w:p>
        </w:tc>
        <w:tc>
          <w:tcPr>
            <w:tcW w:w="3969" w:type="dxa"/>
            <w:tcBorders>
              <w:top w:val="nil"/>
              <w:left w:val="nil"/>
              <w:bottom w:val="single" w:sz="4" w:space="0" w:color="auto"/>
              <w:right w:val="single" w:sz="4" w:space="0" w:color="auto"/>
            </w:tcBorders>
            <w:shd w:val="clear" w:color="auto" w:fill="auto"/>
            <w:vAlign w:val="center"/>
          </w:tcPr>
          <w:p w14:paraId="7B2A40CA"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高云山一号西变电所</w:t>
            </w:r>
          </w:p>
        </w:tc>
      </w:tr>
      <w:tr w:rsidR="004720D6" w:rsidRPr="005C5622" w14:paraId="2DB19807" w14:textId="77777777" w:rsidTr="002A0F0F">
        <w:trPr>
          <w:trHeight w:val="420"/>
        </w:trPr>
        <w:tc>
          <w:tcPr>
            <w:tcW w:w="689" w:type="dxa"/>
            <w:vMerge/>
            <w:tcBorders>
              <w:top w:val="nil"/>
              <w:left w:val="single" w:sz="4" w:space="0" w:color="auto"/>
              <w:bottom w:val="single" w:sz="4" w:space="0" w:color="000000"/>
              <w:right w:val="single" w:sz="4" w:space="0" w:color="auto"/>
            </w:tcBorders>
            <w:vAlign w:val="center"/>
          </w:tcPr>
          <w:p w14:paraId="0A26ED05" w14:textId="77777777" w:rsidR="004720D6" w:rsidRPr="005C5622" w:rsidRDefault="004720D6" w:rsidP="00E42C1B">
            <w:pPr>
              <w:widowControl/>
              <w:jc w:val="left"/>
              <w:rPr>
                <w:rFonts w:ascii="宋体" w:eastAsia="宋体" w:hAnsi="宋体" w:cs="宋体"/>
                <w:kern w:val="0"/>
                <w:sz w:val="24"/>
                <w:szCs w:val="24"/>
              </w:rPr>
            </w:pPr>
          </w:p>
        </w:tc>
        <w:tc>
          <w:tcPr>
            <w:tcW w:w="1643" w:type="dxa"/>
            <w:vMerge/>
            <w:tcBorders>
              <w:top w:val="nil"/>
              <w:left w:val="single" w:sz="4" w:space="0" w:color="auto"/>
              <w:bottom w:val="nil"/>
              <w:right w:val="single" w:sz="4" w:space="0" w:color="auto"/>
            </w:tcBorders>
            <w:vAlign w:val="center"/>
          </w:tcPr>
          <w:p w14:paraId="125F96DC" w14:textId="77777777" w:rsidR="004720D6" w:rsidRPr="005C5622" w:rsidRDefault="004720D6" w:rsidP="00E42C1B">
            <w:pPr>
              <w:widowControl/>
              <w:jc w:val="left"/>
              <w:rPr>
                <w:rFonts w:ascii="宋体" w:eastAsia="宋体" w:hAnsi="宋体" w:cs="宋体"/>
                <w:kern w:val="0"/>
                <w:sz w:val="24"/>
                <w:szCs w:val="24"/>
              </w:rPr>
            </w:pPr>
          </w:p>
        </w:tc>
        <w:tc>
          <w:tcPr>
            <w:tcW w:w="1774" w:type="dxa"/>
            <w:tcBorders>
              <w:top w:val="nil"/>
              <w:left w:val="nil"/>
              <w:bottom w:val="single" w:sz="4" w:space="0" w:color="auto"/>
              <w:right w:val="single" w:sz="4" w:space="0" w:color="auto"/>
            </w:tcBorders>
            <w:shd w:val="clear" w:color="auto" w:fill="auto"/>
            <w:vAlign w:val="center"/>
          </w:tcPr>
          <w:p w14:paraId="782B38AE"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拆装费</w:t>
            </w:r>
          </w:p>
        </w:tc>
        <w:tc>
          <w:tcPr>
            <w:tcW w:w="526" w:type="dxa"/>
            <w:tcBorders>
              <w:top w:val="nil"/>
              <w:left w:val="nil"/>
              <w:bottom w:val="single" w:sz="4" w:space="0" w:color="auto"/>
              <w:right w:val="single" w:sz="4" w:space="0" w:color="auto"/>
            </w:tcBorders>
            <w:shd w:val="clear" w:color="auto" w:fill="auto"/>
            <w:vAlign w:val="center"/>
          </w:tcPr>
          <w:p w14:paraId="2D2A6558"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项</w:t>
            </w:r>
          </w:p>
        </w:tc>
        <w:tc>
          <w:tcPr>
            <w:tcW w:w="750" w:type="dxa"/>
            <w:tcBorders>
              <w:top w:val="nil"/>
              <w:left w:val="nil"/>
              <w:bottom w:val="single" w:sz="4" w:space="0" w:color="auto"/>
              <w:right w:val="single" w:sz="4" w:space="0" w:color="auto"/>
            </w:tcBorders>
            <w:shd w:val="clear" w:color="auto" w:fill="auto"/>
            <w:vAlign w:val="center"/>
          </w:tcPr>
          <w:p w14:paraId="4E7EBDCE"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2</w:t>
            </w:r>
          </w:p>
        </w:tc>
        <w:tc>
          <w:tcPr>
            <w:tcW w:w="3969" w:type="dxa"/>
            <w:tcBorders>
              <w:top w:val="nil"/>
              <w:left w:val="nil"/>
              <w:bottom w:val="single" w:sz="4" w:space="0" w:color="auto"/>
              <w:right w:val="single" w:sz="4" w:space="0" w:color="auto"/>
            </w:tcBorders>
            <w:shd w:val="clear" w:color="auto" w:fill="auto"/>
            <w:vAlign w:val="center"/>
          </w:tcPr>
          <w:p w14:paraId="6F4463B2"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高压操作，拆旧换新</w:t>
            </w:r>
          </w:p>
        </w:tc>
      </w:tr>
      <w:tr w:rsidR="004720D6" w:rsidRPr="005C5622" w14:paraId="0F7C26ED" w14:textId="77777777" w:rsidTr="002A0F0F">
        <w:trPr>
          <w:trHeight w:val="420"/>
        </w:trPr>
        <w:tc>
          <w:tcPr>
            <w:tcW w:w="689" w:type="dxa"/>
            <w:vMerge w:val="restart"/>
            <w:tcBorders>
              <w:top w:val="nil"/>
              <w:left w:val="single" w:sz="4" w:space="0" w:color="auto"/>
              <w:bottom w:val="single" w:sz="4" w:space="0" w:color="000000"/>
              <w:right w:val="single" w:sz="4" w:space="0" w:color="auto"/>
            </w:tcBorders>
            <w:shd w:val="clear" w:color="auto" w:fill="auto"/>
            <w:vAlign w:val="center"/>
          </w:tcPr>
          <w:p w14:paraId="112221D5" w14:textId="77777777" w:rsidR="004720D6" w:rsidRPr="005C5622" w:rsidRDefault="004720D6" w:rsidP="00E42C1B">
            <w:pPr>
              <w:widowControl/>
              <w:jc w:val="center"/>
              <w:rPr>
                <w:rFonts w:ascii="宋体" w:eastAsia="宋体" w:hAnsi="宋体" w:cs="宋体"/>
                <w:kern w:val="0"/>
                <w:sz w:val="24"/>
                <w:szCs w:val="24"/>
              </w:rPr>
            </w:pPr>
            <w:r w:rsidRPr="005C5622">
              <w:rPr>
                <w:rFonts w:ascii="宋体" w:eastAsia="宋体" w:hAnsi="宋体" w:cs="宋体" w:hint="eastAsia"/>
                <w:kern w:val="0"/>
                <w:sz w:val="24"/>
                <w:szCs w:val="24"/>
              </w:rPr>
              <w:t>3</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78A153" w14:textId="77777777" w:rsidR="004720D6" w:rsidRPr="005C5622" w:rsidRDefault="004720D6" w:rsidP="00E42C1B">
            <w:pPr>
              <w:widowControl/>
              <w:jc w:val="center"/>
              <w:rPr>
                <w:rFonts w:ascii="宋体" w:eastAsia="宋体" w:hAnsi="宋体" w:cs="宋体"/>
                <w:kern w:val="0"/>
                <w:sz w:val="24"/>
                <w:szCs w:val="24"/>
              </w:rPr>
            </w:pPr>
            <w:r w:rsidRPr="005C5622">
              <w:rPr>
                <w:rFonts w:ascii="宋体" w:eastAsia="宋体" w:hAnsi="宋体" w:cs="宋体" w:hint="eastAsia"/>
                <w:kern w:val="0"/>
                <w:sz w:val="24"/>
                <w:szCs w:val="24"/>
              </w:rPr>
              <w:t>虎山水泵房消防增压泵改造</w:t>
            </w:r>
          </w:p>
        </w:tc>
        <w:tc>
          <w:tcPr>
            <w:tcW w:w="1774" w:type="dxa"/>
            <w:tcBorders>
              <w:top w:val="nil"/>
              <w:left w:val="nil"/>
              <w:bottom w:val="single" w:sz="4" w:space="0" w:color="auto"/>
              <w:right w:val="single" w:sz="4" w:space="0" w:color="auto"/>
            </w:tcBorders>
            <w:shd w:val="clear" w:color="auto" w:fill="auto"/>
            <w:vAlign w:val="center"/>
          </w:tcPr>
          <w:p w14:paraId="5FD1C8CA"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变频恒压增压泵</w:t>
            </w:r>
          </w:p>
        </w:tc>
        <w:tc>
          <w:tcPr>
            <w:tcW w:w="526" w:type="dxa"/>
            <w:tcBorders>
              <w:top w:val="nil"/>
              <w:left w:val="nil"/>
              <w:bottom w:val="single" w:sz="4" w:space="0" w:color="auto"/>
              <w:right w:val="single" w:sz="4" w:space="0" w:color="auto"/>
            </w:tcBorders>
            <w:shd w:val="clear" w:color="auto" w:fill="auto"/>
            <w:vAlign w:val="center"/>
          </w:tcPr>
          <w:p w14:paraId="0E10CCD8"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台</w:t>
            </w:r>
          </w:p>
        </w:tc>
        <w:tc>
          <w:tcPr>
            <w:tcW w:w="750" w:type="dxa"/>
            <w:tcBorders>
              <w:top w:val="nil"/>
              <w:left w:val="nil"/>
              <w:bottom w:val="single" w:sz="4" w:space="0" w:color="auto"/>
              <w:right w:val="single" w:sz="4" w:space="0" w:color="auto"/>
            </w:tcBorders>
            <w:shd w:val="clear" w:color="auto" w:fill="auto"/>
            <w:vAlign w:val="center"/>
          </w:tcPr>
          <w:p w14:paraId="358F3DAE"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1</w:t>
            </w:r>
          </w:p>
        </w:tc>
        <w:tc>
          <w:tcPr>
            <w:tcW w:w="3969" w:type="dxa"/>
            <w:tcBorders>
              <w:top w:val="nil"/>
              <w:left w:val="nil"/>
              <w:bottom w:val="single" w:sz="4" w:space="0" w:color="auto"/>
              <w:right w:val="single" w:sz="4" w:space="0" w:color="auto"/>
            </w:tcBorders>
            <w:shd w:val="clear" w:color="auto" w:fill="auto"/>
            <w:vAlign w:val="center"/>
          </w:tcPr>
          <w:p w14:paraId="533E136D"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 xml:space="preserve">304不锈钢CMI20-30T（3KW)  </w:t>
            </w:r>
          </w:p>
        </w:tc>
      </w:tr>
      <w:tr w:rsidR="004720D6" w:rsidRPr="005C5622" w14:paraId="13832FAE" w14:textId="77777777" w:rsidTr="002A0F0F">
        <w:trPr>
          <w:trHeight w:val="420"/>
        </w:trPr>
        <w:tc>
          <w:tcPr>
            <w:tcW w:w="689" w:type="dxa"/>
            <w:vMerge/>
            <w:tcBorders>
              <w:top w:val="nil"/>
              <w:left w:val="single" w:sz="4" w:space="0" w:color="auto"/>
              <w:bottom w:val="single" w:sz="4" w:space="0" w:color="000000"/>
              <w:right w:val="single" w:sz="4" w:space="0" w:color="auto"/>
            </w:tcBorders>
            <w:vAlign w:val="center"/>
          </w:tcPr>
          <w:p w14:paraId="28EDFBE9" w14:textId="77777777" w:rsidR="004720D6" w:rsidRPr="005C5622" w:rsidRDefault="004720D6" w:rsidP="00E42C1B">
            <w:pPr>
              <w:widowControl/>
              <w:jc w:val="left"/>
              <w:rPr>
                <w:rFonts w:ascii="宋体" w:eastAsia="宋体" w:hAnsi="宋体" w:cs="宋体"/>
                <w:kern w:val="0"/>
                <w:sz w:val="24"/>
                <w:szCs w:val="24"/>
              </w:rPr>
            </w:pPr>
          </w:p>
        </w:tc>
        <w:tc>
          <w:tcPr>
            <w:tcW w:w="1643" w:type="dxa"/>
            <w:vMerge/>
            <w:tcBorders>
              <w:top w:val="single" w:sz="4" w:space="0" w:color="auto"/>
              <w:left w:val="single" w:sz="4" w:space="0" w:color="auto"/>
              <w:bottom w:val="single" w:sz="4" w:space="0" w:color="auto"/>
              <w:right w:val="single" w:sz="4" w:space="0" w:color="auto"/>
            </w:tcBorders>
            <w:vAlign w:val="center"/>
          </w:tcPr>
          <w:p w14:paraId="4CE5DAC2" w14:textId="77777777" w:rsidR="004720D6" w:rsidRPr="005C5622" w:rsidRDefault="004720D6" w:rsidP="00E42C1B">
            <w:pPr>
              <w:widowControl/>
              <w:jc w:val="left"/>
              <w:rPr>
                <w:rFonts w:ascii="宋体" w:eastAsia="宋体" w:hAnsi="宋体" w:cs="宋体"/>
                <w:kern w:val="0"/>
                <w:sz w:val="24"/>
                <w:szCs w:val="24"/>
              </w:rPr>
            </w:pPr>
          </w:p>
        </w:tc>
        <w:tc>
          <w:tcPr>
            <w:tcW w:w="1774" w:type="dxa"/>
            <w:tcBorders>
              <w:top w:val="nil"/>
              <w:left w:val="nil"/>
              <w:bottom w:val="single" w:sz="4" w:space="0" w:color="auto"/>
              <w:right w:val="single" w:sz="4" w:space="0" w:color="auto"/>
            </w:tcBorders>
            <w:shd w:val="clear" w:color="auto" w:fill="auto"/>
            <w:vAlign w:val="center"/>
          </w:tcPr>
          <w:p w14:paraId="29061866"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变频水泵控制柜</w:t>
            </w:r>
          </w:p>
        </w:tc>
        <w:tc>
          <w:tcPr>
            <w:tcW w:w="526" w:type="dxa"/>
            <w:tcBorders>
              <w:top w:val="nil"/>
              <w:left w:val="nil"/>
              <w:bottom w:val="single" w:sz="4" w:space="0" w:color="auto"/>
              <w:right w:val="single" w:sz="4" w:space="0" w:color="auto"/>
            </w:tcBorders>
            <w:shd w:val="clear" w:color="auto" w:fill="auto"/>
            <w:vAlign w:val="center"/>
          </w:tcPr>
          <w:p w14:paraId="69E2C550"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套</w:t>
            </w:r>
          </w:p>
        </w:tc>
        <w:tc>
          <w:tcPr>
            <w:tcW w:w="750" w:type="dxa"/>
            <w:tcBorders>
              <w:top w:val="nil"/>
              <w:left w:val="nil"/>
              <w:bottom w:val="single" w:sz="4" w:space="0" w:color="auto"/>
              <w:right w:val="single" w:sz="4" w:space="0" w:color="auto"/>
            </w:tcBorders>
            <w:shd w:val="clear" w:color="auto" w:fill="auto"/>
            <w:vAlign w:val="center"/>
          </w:tcPr>
          <w:p w14:paraId="3BB87A1C"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1</w:t>
            </w:r>
          </w:p>
        </w:tc>
        <w:tc>
          <w:tcPr>
            <w:tcW w:w="3969" w:type="dxa"/>
            <w:tcBorders>
              <w:top w:val="nil"/>
              <w:left w:val="nil"/>
              <w:bottom w:val="single" w:sz="4" w:space="0" w:color="auto"/>
              <w:right w:val="single" w:sz="4" w:space="0" w:color="auto"/>
            </w:tcBorders>
            <w:shd w:val="clear" w:color="auto" w:fill="auto"/>
            <w:vAlign w:val="center"/>
          </w:tcPr>
          <w:p w14:paraId="2F315B2A"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GX-3000</w:t>
            </w:r>
          </w:p>
        </w:tc>
      </w:tr>
      <w:tr w:rsidR="004720D6" w:rsidRPr="005C5622" w14:paraId="34F6A033" w14:textId="77777777" w:rsidTr="002A0F0F">
        <w:trPr>
          <w:trHeight w:val="731"/>
        </w:trPr>
        <w:tc>
          <w:tcPr>
            <w:tcW w:w="689" w:type="dxa"/>
            <w:vMerge/>
            <w:tcBorders>
              <w:top w:val="nil"/>
              <w:left w:val="single" w:sz="4" w:space="0" w:color="auto"/>
              <w:bottom w:val="single" w:sz="4" w:space="0" w:color="000000"/>
              <w:right w:val="single" w:sz="4" w:space="0" w:color="auto"/>
            </w:tcBorders>
            <w:vAlign w:val="center"/>
          </w:tcPr>
          <w:p w14:paraId="2AC8DC63" w14:textId="77777777" w:rsidR="004720D6" w:rsidRPr="005C5622" w:rsidRDefault="004720D6" w:rsidP="00E42C1B">
            <w:pPr>
              <w:widowControl/>
              <w:jc w:val="left"/>
              <w:rPr>
                <w:rFonts w:ascii="宋体" w:eastAsia="宋体" w:hAnsi="宋体" w:cs="宋体"/>
                <w:kern w:val="0"/>
                <w:sz w:val="24"/>
                <w:szCs w:val="24"/>
              </w:rPr>
            </w:pPr>
          </w:p>
        </w:tc>
        <w:tc>
          <w:tcPr>
            <w:tcW w:w="1643" w:type="dxa"/>
            <w:vMerge/>
            <w:tcBorders>
              <w:top w:val="single" w:sz="4" w:space="0" w:color="auto"/>
              <w:left w:val="single" w:sz="4" w:space="0" w:color="auto"/>
              <w:bottom w:val="single" w:sz="4" w:space="0" w:color="auto"/>
              <w:right w:val="single" w:sz="4" w:space="0" w:color="auto"/>
            </w:tcBorders>
            <w:vAlign w:val="center"/>
          </w:tcPr>
          <w:p w14:paraId="76BB81F3" w14:textId="77777777" w:rsidR="004720D6" w:rsidRPr="005C5622" w:rsidRDefault="004720D6" w:rsidP="00E42C1B">
            <w:pPr>
              <w:widowControl/>
              <w:jc w:val="left"/>
              <w:rPr>
                <w:rFonts w:ascii="宋体" w:eastAsia="宋体" w:hAnsi="宋体" w:cs="宋体"/>
                <w:kern w:val="0"/>
                <w:sz w:val="24"/>
                <w:szCs w:val="24"/>
              </w:rPr>
            </w:pPr>
          </w:p>
        </w:tc>
        <w:tc>
          <w:tcPr>
            <w:tcW w:w="1774" w:type="dxa"/>
            <w:tcBorders>
              <w:top w:val="nil"/>
              <w:left w:val="nil"/>
              <w:bottom w:val="single" w:sz="4" w:space="0" w:color="auto"/>
              <w:right w:val="single" w:sz="4" w:space="0" w:color="auto"/>
            </w:tcBorders>
            <w:shd w:val="clear" w:color="auto" w:fill="auto"/>
            <w:vAlign w:val="center"/>
          </w:tcPr>
          <w:p w14:paraId="12754C21"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管路改造配件</w:t>
            </w:r>
          </w:p>
        </w:tc>
        <w:tc>
          <w:tcPr>
            <w:tcW w:w="526" w:type="dxa"/>
            <w:tcBorders>
              <w:top w:val="nil"/>
              <w:left w:val="nil"/>
              <w:bottom w:val="single" w:sz="4" w:space="0" w:color="auto"/>
              <w:right w:val="single" w:sz="4" w:space="0" w:color="auto"/>
            </w:tcBorders>
            <w:shd w:val="clear" w:color="auto" w:fill="auto"/>
            <w:vAlign w:val="center"/>
          </w:tcPr>
          <w:p w14:paraId="38F6436A"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项</w:t>
            </w:r>
          </w:p>
        </w:tc>
        <w:tc>
          <w:tcPr>
            <w:tcW w:w="750" w:type="dxa"/>
            <w:tcBorders>
              <w:top w:val="nil"/>
              <w:left w:val="nil"/>
              <w:bottom w:val="single" w:sz="4" w:space="0" w:color="auto"/>
              <w:right w:val="single" w:sz="4" w:space="0" w:color="auto"/>
            </w:tcBorders>
            <w:shd w:val="clear" w:color="auto" w:fill="auto"/>
            <w:vAlign w:val="center"/>
          </w:tcPr>
          <w:p w14:paraId="5A85008A"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1</w:t>
            </w:r>
          </w:p>
        </w:tc>
        <w:tc>
          <w:tcPr>
            <w:tcW w:w="3969" w:type="dxa"/>
            <w:tcBorders>
              <w:top w:val="nil"/>
              <w:left w:val="nil"/>
              <w:bottom w:val="single" w:sz="4" w:space="0" w:color="auto"/>
              <w:right w:val="single" w:sz="4" w:space="0" w:color="auto"/>
            </w:tcBorders>
            <w:shd w:val="clear" w:color="auto" w:fill="auto"/>
            <w:vAlign w:val="center"/>
          </w:tcPr>
          <w:p w14:paraId="3B728F77"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球阀三通活接直接弯头给水管等，需匹配原设施</w:t>
            </w:r>
          </w:p>
        </w:tc>
      </w:tr>
      <w:tr w:rsidR="004720D6" w:rsidRPr="005C5622" w14:paraId="2318203E" w14:textId="77777777" w:rsidTr="002A0F0F">
        <w:trPr>
          <w:trHeight w:val="420"/>
        </w:trPr>
        <w:tc>
          <w:tcPr>
            <w:tcW w:w="689" w:type="dxa"/>
            <w:vMerge/>
            <w:tcBorders>
              <w:top w:val="nil"/>
              <w:left w:val="single" w:sz="4" w:space="0" w:color="auto"/>
              <w:bottom w:val="single" w:sz="4" w:space="0" w:color="000000"/>
              <w:right w:val="single" w:sz="4" w:space="0" w:color="auto"/>
            </w:tcBorders>
            <w:vAlign w:val="center"/>
          </w:tcPr>
          <w:p w14:paraId="746C8171" w14:textId="77777777" w:rsidR="004720D6" w:rsidRPr="005C5622" w:rsidRDefault="004720D6" w:rsidP="00E42C1B">
            <w:pPr>
              <w:widowControl/>
              <w:jc w:val="left"/>
              <w:rPr>
                <w:rFonts w:ascii="宋体" w:eastAsia="宋体" w:hAnsi="宋体" w:cs="宋体"/>
                <w:kern w:val="0"/>
                <w:sz w:val="24"/>
                <w:szCs w:val="24"/>
              </w:rPr>
            </w:pPr>
          </w:p>
        </w:tc>
        <w:tc>
          <w:tcPr>
            <w:tcW w:w="1643" w:type="dxa"/>
            <w:vMerge w:val="restart"/>
            <w:tcBorders>
              <w:top w:val="nil"/>
              <w:left w:val="single" w:sz="4" w:space="0" w:color="auto"/>
              <w:bottom w:val="single" w:sz="4" w:space="0" w:color="auto"/>
              <w:right w:val="single" w:sz="4" w:space="0" w:color="auto"/>
            </w:tcBorders>
            <w:shd w:val="clear" w:color="auto" w:fill="auto"/>
            <w:vAlign w:val="center"/>
          </w:tcPr>
          <w:p w14:paraId="01AEBFBF" w14:textId="77777777" w:rsidR="004720D6" w:rsidRPr="005C5622" w:rsidRDefault="004720D6" w:rsidP="00E42C1B">
            <w:pPr>
              <w:widowControl/>
              <w:jc w:val="center"/>
              <w:rPr>
                <w:rFonts w:ascii="宋体" w:eastAsia="宋体" w:hAnsi="宋体" w:cs="宋体"/>
                <w:kern w:val="0"/>
                <w:sz w:val="24"/>
                <w:szCs w:val="24"/>
              </w:rPr>
            </w:pPr>
            <w:r w:rsidRPr="005C5622">
              <w:rPr>
                <w:rFonts w:ascii="宋体" w:eastAsia="宋体" w:hAnsi="宋体" w:cs="宋体" w:hint="eastAsia"/>
                <w:kern w:val="0"/>
                <w:sz w:val="24"/>
                <w:szCs w:val="24"/>
              </w:rPr>
              <w:t>虎山宿舍楼增压泵更换</w:t>
            </w:r>
          </w:p>
        </w:tc>
        <w:tc>
          <w:tcPr>
            <w:tcW w:w="1774" w:type="dxa"/>
            <w:tcBorders>
              <w:top w:val="nil"/>
              <w:left w:val="nil"/>
              <w:bottom w:val="single" w:sz="4" w:space="0" w:color="auto"/>
              <w:right w:val="single" w:sz="4" w:space="0" w:color="auto"/>
            </w:tcBorders>
            <w:shd w:val="clear" w:color="auto" w:fill="auto"/>
            <w:vAlign w:val="center"/>
          </w:tcPr>
          <w:p w14:paraId="27FEA0E2"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 xml:space="preserve">热水增压泵 </w:t>
            </w:r>
          </w:p>
        </w:tc>
        <w:tc>
          <w:tcPr>
            <w:tcW w:w="526" w:type="dxa"/>
            <w:tcBorders>
              <w:top w:val="nil"/>
              <w:left w:val="nil"/>
              <w:bottom w:val="single" w:sz="4" w:space="0" w:color="auto"/>
              <w:right w:val="single" w:sz="4" w:space="0" w:color="auto"/>
            </w:tcBorders>
            <w:shd w:val="clear" w:color="auto" w:fill="auto"/>
            <w:vAlign w:val="center"/>
          </w:tcPr>
          <w:p w14:paraId="6E6ED52B"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项</w:t>
            </w:r>
          </w:p>
        </w:tc>
        <w:tc>
          <w:tcPr>
            <w:tcW w:w="750" w:type="dxa"/>
            <w:tcBorders>
              <w:top w:val="nil"/>
              <w:left w:val="nil"/>
              <w:bottom w:val="single" w:sz="4" w:space="0" w:color="auto"/>
              <w:right w:val="single" w:sz="4" w:space="0" w:color="auto"/>
            </w:tcBorders>
            <w:shd w:val="clear" w:color="auto" w:fill="auto"/>
            <w:vAlign w:val="center"/>
          </w:tcPr>
          <w:p w14:paraId="2CF4C603"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1</w:t>
            </w:r>
          </w:p>
        </w:tc>
        <w:tc>
          <w:tcPr>
            <w:tcW w:w="3969" w:type="dxa"/>
            <w:tcBorders>
              <w:top w:val="nil"/>
              <w:left w:val="nil"/>
              <w:bottom w:val="single" w:sz="4" w:space="0" w:color="auto"/>
              <w:right w:val="single" w:sz="4" w:space="0" w:color="auto"/>
            </w:tcBorders>
            <w:shd w:val="clear" w:color="auto" w:fill="auto"/>
            <w:vAlign w:val="center"/>
          </w:tcPr>
          <w:p w14:paraId="455D3070"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CMI1.5KW</w:t>
            </w:r>
          </w:p>
        </w:tc>
      </w:tr>
      <w:tr w:rsidR="004720D6" w:rsidRPr="005C5622" w14:paraId="36A8085A" w14:textId="77777777" w:rsidTr="002A0F0F">
        <w:trPr>
          <w:trHeight w:val="420"/>
        </w:trPr>
        <w:tc>
          <w:tcPr>
            <w:tcW w:w="689" w:type="dxa"/>
            <w:vMerge/>
            <w:tcBorders>
              <w:top w:val="nil"/>
              <w:left w:val="single" w:sz="4" w:space="0" w:color="auto"/>
              <w:bottom w:val="single" w:sz="4" w:space="0" w:color="000000"/>
              <w:right w:val="single" w:sz="4" w:space="0" w:color="auto"/>
            </w:tcBorders>
            <w:vAlign w:val="center"/>
          </w:tcPr>
          <w:p w14:paraId="6F999F0C" w14:textId="77777777" w:rsidR="004720D6" w:rsidRPr="005C5622" w:rsidRDefault="004720D6" w:rsidP="00E42C1B">
            <w:pPr>
              <w:widowControl/>
              <w:jc w:val="left"/>
              <w:rPr>
                <w:rFonts w:ascii="宋体" w:eastAsia="宋体" w:hAnsi="宋体" w:cs="宋体"/>
                <w:kern w:val="0"/>
                <w:sz w:val="24"/>
                <w:szCs w:val="24"/>
              </w:rPr>
            </w:pPr>
          </w:p>
        </w:tc>
        <w:tc>
          <w:tcPr>
            <w:tcW w:w="1643" w:type="dxa"/>
            <w:vMerge/>
            <w:tcBorders>
              <w:top w:val="nil"/>
              <w:left w:val="single" w:sz="4" w:space="0" w:color="auto"/>
              <w:bottom w:val="single" w:sz="4" w:space="0" w:color="auto"/>
              <w:right w:val="single" w:sz="4" w:space="0" w:color="auto"/>
            </w:tcBorders>
            <w:vAlign w:val="center"/>
          </w:tcPr>
          <w:p w14:paraId="737775DC" w14:textId="77777777" w:rsidR="004720D6" w:rsidRPr="005C5622" w:rsidRDefault="004720D6" w:rsidP="00E42C1B">
            <w:pPr>
              <w:widowControl/>
              <w:jc w:val="left"/>
              <w:rPr>
                <w:rFonts w:ascii="宋体" w:eastAsia="宋体" w:hAnsi="宋体" w:cs="宋体"/>
                <w:kern w:val="0"/>
                <w:sz w:val="24"/>
                <w:szCs w:val="24"/>
              </w:rPr>
            </w:pPr>
          </w:p>
        </w:tc>
        <w:tc>
          <w:tcPr>
            <w:tcW w:w="1774" w:type="dxa"/>
            <w:tcBorders>
              <w:top w:val="nil"/>
              <w:left w:val="nil"/>
              <w:bottom w:val="single" w:sz="4" w:space="0" w:color="auto"/>
              <w:right w:val="single" w:sz="4" w:space="0" w:color="auto"/>
            </w:tcBorders>
            <w:shd w:val="clear" w:color="auto" w:fill="auto"/>
            <w:vAlign w:val="center"/>
          </w:tcPr>
          <w:p w14:paraId="48F16558"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管路改造配件</w:t>
            </w:r>
          </w:p>
        </w:tc>
        <w:tc>
          <w:tcPr>
            <w:tcW w:w="526" w:type="dxa"/>
            <w:tcBorders>
              <w:top w:val="nil"/>
              <w:left w:val="nil"/>
              <w:bottom w:val="single" w:sz="4" w:space="0" w:color="auto"/>
              <w:right w:val="single" w:sz="4" w:space="0" w:color="auto"/>
            </w:tcBorders>
            <w:shd w:val="clear" w:color="auto" w:fill="auto"/>
            <w:vAlign w:val="center"/>
          </w:tcPr>
          <w:p w14:paraId="6FC9B483"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项</w:t>
            </w:r>
          </w:p>
        </w:tc>
        <w:tc>
          <w:tcPr>
            <w:tcW w:w="750" w:type="dxa"/>
            <w:tcBorders>
              <w:top w:val="nil"/>
              <w:left w:val="nil"/>
              <w:bottom w:val="single" w:sz="4" w:space="0" w:color="auto"/>
              <w:right w:val="single" w:sz="4" w:space="0" w:color="auto"/>
            </w:tcBorders>
            <w:shd w:val="clear" w:color="auto" w:fill="auto"/>
            <w:vAlign w:val="center"/>
          </w:tcPr>
          <w:p w14:paraId="281EF3BC"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1</w:t>
            </w:r>
          </w:p>
        </w:tc>
        <w:tc>
          <w:tcPr>
            <w:tcW w:w="3969" w:type="dxa"/>
            <w:tcBorders>
              <w:top w:val="nil"/>
              <w:left w:val="nil"/>
              <w:bottom w:val="single" w:sz="4" w:space="0" w:color="auto"/>
              <w:right w:val="single" w:sz="4" w:space="0" w:color="auto"/>
            </w:tcBorders>
            <w:shd w:val="clear" w:color="auto" w:fill="auto"/>
            <w:vAlign w:val="center"/>
          </w:tcPr>
          <w:p w14:paraId="46794DBC"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PPR水管、水管配件、电缆及空开等</w:t>
            </w:r>
          </w:p>
        </w:tc>
      </w:tr>
      <w:tr w:rsidR="004720D6" w:rsidRPr="005C5622" w14:paraId="6A7BFDD1" w14:textId="77777777" w:rsidTr="002A0F0F">
        <w:trPr>
          <w:trHeight w:val="420"/>
        </w:trPr>
        <w:tc>
          <w:tcPr>
            <w:tcW w:w="689" w:type="dxa"/>
            <w:vMerge/>
            <w:tcBorders>
              <w:top w:val="nil"/>
              <w:left w:val="single" w:sz="4" w:space="0" w:color="auto"/>
              <w:bottom w:val="single" w:sz="4" w:space="0" w:color="000000"/>
              <w:right w:val="single" w:sz="4" w:space="0" w:color="auto"/>
            </w:tcBorders>
            <w:vAlign w:val="center"/>
          </w:tcPr>
          <w:p w14:paraId="6755437A" w14:textId="77777777" w:rsidR="004720D6" w:rsidRPr="005C5622" w:rsidRDefault="004720D6" w:rsidP="00E42C1B">
            <w:pPr>
              <w:widowControl/>
              <w:jc w:val="left"/>
              <w:rPr>
                <w:rFonts w:ascii="宋体" w:eastAsia="宋体" w:hAnsi="宋体" w:cs="宋体"/>
                <w:kern w:val="0"/>
                <w:sz w:val="24"/>
                <w:szCs w:val="24"/>
              </w:rPr>
            </w:pPr>
          </w:p>
        </w:tc>
        <w:tc>
          <w:tcPr>
            <w:tcW w:w="1643" w:type="dxa"/>
            <w:vMerge w:val="restart"/>
            <w:tcBorders>
              <w:top w:val="nil"/>
              <w:left w:val="single" w:sz="4" w:space="0" w:color="auto"/>
              <w:bottom w:val="single" w:sz="4" w:space="0" w:color="auto"/>
              <w:right w:val="single" w:sz="4" w:space="0" w:color="auto"/>
            </w:tcBorders>
            <w:shd w:val="clear" w:color="auto" w:fill="auto"/>
            <w:vAlign w:val="center"/>
          </w:tcPr>
          <w:p w14:paraId="4D0A96E8" w14:textId="77777777" w:rsidR="004720D6" w:rsidRPr="005C5622" w:rsidRDefault="004720D6" w:rsidP="00E42C1B">
            <w:pPr>
              <w:widowControl/>
              <w:jc w:val="center"/>
              <w:rPr>
                <w:rFonts w:ascii="宋体" w:eastAsia="宋体" w:hAnsi="宋体" w:cs="宋体"/>
                <w:kern w:val="0"/>
                <w:sz w:val="24"/>
                <w:szCs w:val="24"/>
              </w:rPr>
            </w:pPr>
            <w:r w:rsidRPr="005C5622">
              <w:rPr>
                <w:rFonts w:ascii="宋体" w:eastAsia="宋体" w:hAnsi="宋体" w:cs="宋体" w:hint="eastAsia"/>
                <w:kern w:val="0"/>
                <w:sz w:val="24"/>
                <w:szCs w:val="24"/>
              </w:rPr>
              <w:t>小江生活用水增压泵改造</w:t>
            </w:r>
          </w:p>
        </w:tc>
        <w:tc>
          <w:tcPr>
            <w:tcW w:w="1774" w:type="dxa"/>
            <w:tcBorders>
              <w:top w:val="nil"/>
              <w:left w:val="nil"/>
              <w:bottom w:val="single" w:sz="4" w:space="0" w:color="auto"/>
              <w:right w:val="single" w:sz="4" w:space="0" w:color="auto"/>
            </w:tcBorders>
            <w:shd w:val="clear" w:color="auto" w:fill="auto"/>
            <w:vAlign w:val="center"/>
          </w:tcPr>
          <w:p w14:paraId="2A4C183A"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 xml:space="preserve">热水增压泵 </w:t>
            </w:r>
          </w:p>
        </w:tc>
        <w:tc>
          <w:tcPr>
            <w:tcW w:w="526" w:type="dxa"/>
            <w:tcBorders>
              <w:top w:val="nil"/>
              <w:left w:val="nil"/>
              <w:bottom w:val="single" w:sz="4" w:space="0" w:color="auto"/>
              <w:right w:val="single" w:sz="4" w:space="0" w:color="auto"/>
            </w:tcBorders>
            <w:shd w:val="clear" w:color="auto" w:fill="auto"/>
            <w:vAlign w:val="center"/>
          </w:tcPr>
          <w:p w14:paraId="444A29A9"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项</w:t>
            </w:r>
          </w:p>
        </w:tc>
        <w:tc>
          <w:tcPr>
            <w:tcW w:w="750" w:type="dxa"/>
            <w:tcBorders>
              <w:top w:val="nil"/>
              <w:left w:val="nil"/>
              <w:bottom w:val="single" w:sz="4" w:space="0" w:color="auto"/>
              <w:right w:val="single" w:sz="4" w:space="0" w:color="auto"/>
            </w:tcBorders>
            <w:shd w:val="clear" w:color="auto" w:fill="auto"/>
            <w:vAlign w:val="center"/>
          </w:tcPr>
          <w:p w14:paraId="6C2D01E6"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1</w:t>
            </w:r>
          </w:p>
        </w:tc>
        <w:tc>
          <w:tcPr>
            <w:tcW w:w="3969" w:type="dxa"/>
            <w:tcBorders>
              <w:top w:val="nil"/>
              <w:left w:val="nil"/>
              <w:bottom w:val="single" w:sz="4" w:space="0" w:color="auto"/>
              <w:right w:val="single" w:sz="4" w:space="0" w:color="auto"/>
            </w:tcBorders>
            <w:shd w:val="clear" w:color="auto" w:fill="auto"/>
            <w:vAlign w:val="center"/>
          </w:tcPr>
          <w:p w14:paraId="15AEB5AA"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CMI550W</w:t>
            </w:r>
          </w:p>
        </w:tc>
      </w:tr>
      <w:tr w:rsidR="004720D6" w:rsidRPr="005C5622" w14:paraId="0B5BBC69" w14:textId="77777777" w:rsidTr="002A0F0F">
        <w:trPr>
          <w:trHeight w:val="819"/>
        </w:trPr>
        <w:tc>
          <w:tcPr>
            <w:tcW w:w="689" w:type="dxa"/>
            <w:vMerge/>
            <w:tcBorders>
              <w:top w:val="nil"/>
              <w:left w:val="single" w:sz="4" w:space="0" w:color="auto"/>
              <w:bottom w:val="single" w:sz="4" w:space="0" w:color="000000"/>
              <w:right w:val="single" w:sz="4" w:space="0" w:color="auto"/>
            </w:tcBorders>
            <w:vAlign w:val="center"/>
          </w:tcPr>
          <w:p w14:paraId="31C52A92" w14:textId="77777777" w:rsidR="004720D6" w:rsidRPr="005C5622" w:rsidRDefault="004720D6" w:rsidP="00E42C1B">
            <w:pPr>
              <w:widowControl/>
              <w:jc w:val="left"/>
              <w:rPr>
                <w:rFonts w:ascii="宋体" w:eastAsia="宋体" w:hAnsi="宋体" w:cs="宋体"/>
                <w:kern w:val="0"/>
                <w:sz w:val="24"/>
                <w:szCs w:val="24"/>
              </w:rPr>
            </w:pPr>
          </w:p>
        </w:tc>
        <w:tc>
          <w:tcPr>
            <w:tcW w:w="1643" w:type="dxa"/>
            <w:vMerge/>
            <w:tcBorders>
              <w:top w:val="nil"/>
              <w:left w:val="single" w:sz="4" w:space="0" w:color="auto"/>
              <w:bottom w:val="single" w:sz="4" w:space="0" w:color="auto"/>
              <w:right w:val="single" w:sz="4" w:space="0" w:color="auto"/>
            </w:tcBorders>
            <w:vAlign w:val="center"/>
          </w:tcPr>
          <w:p w14:paraId="73FEEF3D" w14:textId="77777777" w:rsidR="004720D6" w:rsidRPr="005C5622" w:rsidRDefault="004720D6" w:rsidP="00E42C1B">
            <w:pPr>
              <w:widowControl/>
              <w:jc w:val="left"/>
              <w:rPr>
                <w:rFonts w:ascii="宋体" w:eastAsia="宋体" w:hAnsi="宋体" w:cs="宋体"/>
                <w:kern w:val="0"/>
                <w:sz w:val="24"/>
                <w:szCs w:val="24"/>
              </w:rPr>
            </w:pPr>
          </w:p>
        </w:tc>
        <w:tc>
          <w:tcPr>
            <w:tcW w:w="1774" w:type="dxa"/>
            <w:tcBorders>
              <w:top w:val="nil"/>
              <w:left w:val="nil"/>
              <w:bottom w:val="single" w:sz="4" w:space="0" w:color="auto"/>
              <w:right w:val="single" w:sz="4" w:space="0" w:color="auto"/>
            </w:tcBorders>
            <w:shd w:val="clear" w:color="auto" w:fill="auto"/>
            <w:vAlign w:val="center"/>
          </w:tcPr>
          <w:p w14:paraId="162CECF3"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管路改造配件</w:t>
            </w:r>
          </w:p>
        </w:tc>
        <w:tc>
          <w:tcPr>
            <w:tcW w:w="526" w:type="dxa"/>
            <w:tcBorders>
              <w:top w:val="nil"/>
              <w:left w:val="nil"/>
              <w:bottom w:val="single" w:sz="4" w:space="0" w:color="auto"/>
              <w:right w:val="single" w:sz="4" w:space="0" w:color="auto"/>
            </w:tcBorders>
            <w:shd w:val="clear" w:color="auto" w:fill="auto"/>
            <w:vAlign w:val="center"/>
          </w:tcPr>
          <w:p w14:paraId="548AEE6F"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项</w:t>
            </w:r>
          </w:p>
        </w:tc>
        <w:tc>
          <w:tcPr>
            <w:tcW w:w="750" w:type="dxa"/>
            <w:tcBorders>
              <w:top w:val="nil"/>
              <w:left w:val="nil"/>
              <w:bottom w:val="single" w:sz="4" w:space="0" w:color="auto"/>
              <w:right w:val="single" w:sz="4" w:space="0" w:color="auto"/>
            </w:tcBorders>
            <w:shd w:val="clear" w:color="auto" w:fill="auto"/>
            <w:vAlign w:val="center"/>
          </w:tcPr>
          <w:p w14:paraId="70E9EF17"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1</w:t>
            </w:r>
          </w:p>
        </w:tc>
        <w:tc>
          <w:tcPr>
            <w:tcW w:w="3969" w:type="dxa"/>
            <w:tcBorders>
              <w:top w:val="nil"/>
              <w:left w:val="nil"/>
              <w:bottom w:val="single" w:sz="4" w:space="0" w:color="auto"/>
              <w:right w:val="single" w:sz="4" w:space="0" w:color="auto"/>
            </w:tcBorders>
            <w:shd w:val="clear" w:color="auto" w:fill="auto"/>
            <w:vAlign w:val="center"/>
          </w:tcPr>
          <w:p w14:paraId="59862C3B"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防雨棚与PPR水管、水管配件、电缆及空开等</w:t>
            </w:r>
          </w:p>
        </w:tc>
      </w:tr>
      <w:tr w:rsidR="004720D6" w:rsidRPr="005C5622" w14:paraId="264C709E" w14:textId="77777777" w:rsidTr="002A0F0F">
        <w:trPr>
          <w:trHeight w:val="756"/>
        </w:trPr>
        <w:tc>
          <w:tcPr>
            <w:tcW w:w="689" w:type="dxa"/>
            <w:vMerge w:val="restart"/>
            <w:tcBorders>
              <w:top w:val="nil"/>
              <w:left w:val="single" w:sz="4" w:space="0" w:color="auto"/>
              <w:bottom w:val="single" w:sz="4" w:space="0" w:color="auto"/>
              <w:right w:val="single" w:sz="4" w:space="0" w:color="auto"/>
            </w:tcBorders>
            <w:shd w:val="clear" w:color="auto" w:fill="auto"/>
            <w:vAlign w:val="center"/>
          </w:tcPr>
          <w:p w14:paraId="5957CDFA" w14:textId="77777777" w:rsidR="004720D6" w:rsidRPr="005C5622" w:rsidRDefault="004720D6" w:rsidP="00E42C1B">
            <w:pPr>
              <w:widowControl/>
              <w:jc w:val="center"/>
              <w:rPr>
                <w:rFonts w:ascii="宋体" w:eastAsia="宋体" w:hAnsi="宋体" w:cs="宋体"/>
                <w:kern w:val="0"/>
                <w:sz w:val="24"/>
                <w:szCs w:val="24"/>
              </w:rPr>
            </w:pPr>
            <w:r w:rsidRPr="005C5622">
              <w:rPr>
                <w:rFonts w:ascii="宋体" w:eastAsia="宋体" w:hAnsi="宋体" w:cs="宋体" w:hint="eastAsia"/>
                <w:kern w:val="0"/>
                <w:sz w:val="24"/>
                <w:szCs w:val="24"/>
              </w:rPr>
              <w:t>4</w:t>
            </w:r>
          </w:p>
        </w:tc>
        <w:tc>
          <w:tcPr>
            <w:tcW w:w="1643" w:type="dxa"/>
            <w:tcBorders>
              <w:top w:val="nil"/>
              <w:left w:val="nil"/>
              <w:bottom w:val="single" w:sz="4" w:space="0" w:color="auto"/>
              <w:right w:val="single" w:sz="4" w:space="0" w:color="auto"/>
            </w:tcBorders>
            <w:shd w:val="clear" w:color="auto" w:fill="auto"/>
            <w:vAlign w:val="center"/>
          </w:tcPr>
          <w:p w14:paraId="1885D4C0" w14:textId="77777777" w:rsidR="004720D6" w:rsidRPr="005C5622" w:rsidRDefault="004720D6" w:rsidP="00E42C1B">
            <w:pPr>
              <w:widowControl/>
              <w:jc w:val="center"/>
              <w:rPr>
                <w:rFonts w:ascii="宋体" w:eastAsia="宋体" w:hAnsi="宋体" w:cs="宋体"/>
                <w:kern w:val="0"/>
                <w:sz w:val="24"/>
                <w:szCs w:val="24"/>
              </w:rPr>
            </w:pPr>
            <w:r w:rsidRPr="005C5622">
              <w:rPr>
                <w:rFonts w:ascii="宋体" w:eastAsia="宋体" w:hAnsi="宋体" w:cs="宋体" w:hint="eastAsia"/>
                <w:kern w:val="0"/>
                <w:sz w:val="24"/>
                <w:szCs w:val="24"/>
              </w:rPr>
              <w:t>电缆维修</w:t>
            </w:r>
          </w:p>
        </w:tc>
        <w:tc>
          <w:tcPr>
            <w:tcW w:w="1774" w:type="dxa"/>
            <w:tcBorders>
              <w:top w:val="nil"/>
              <w:left w:val="nil"/>
              <w:bottom w:val="single" w:sz="4" w:space="0" w:color="auto"/>
              <w:right w:val="single" w:sz="4" w:space="0" w:color="auto"/>
            </w:tcBorders>
            <w:shd w:val="clear" w:color="auto" w:fill="auto"/>
            <w:vAlign w:val="center"/>
          </w:tcPr>
          <w:p w14:paraId="613F96ED"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检测维修</w:t>
            </w:r>
          </w:p>
        </w:tc>
        <w:tc>
          <w:tcPr>
            <w:tcW w:w="526" w:type="dxa"/>
            <w:tcBorders>
              <w:top w:val="nil"/>
              <w:left w:val="nil"/>
              <w:bottom w:val="single" w:sz="4" w:space="0" w:color="auto"/>
              <w:right w:val="single" w:sz="4" w:space="0" w:color="auto"/>
            </w:tcBorders>
            <w:shd w:val="clear" w:color="auto" w:fill="auto"/>
            <w:vAlign w:val="center"/>
          </w:tcPr>
          <w:p w14:paraId="5F8DDF62"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项</w:t>
            </w:r>
          </w:p>
        </w:tc>
        <w:tc>
          <w:tcPr>
            <w:tcW w:w="750" w:type="dxa"/>
            <w:tcBorders>
              <w:top w:val="nil"/>
              <w:left w:val="nil"/>
              <w:bottom w:val="single" w:sz="4" w:space="0" w:color="auto"/>
              <w:right w:val="single" w:sz="4" w:space="0" w:color="auto"/>
            </w:tcBorders>
            <w:shd w:val="clear" w:color="auto" w:fill="auto"/>
            <w:vAlign w:val="center"/>
          </w:tcPr>
          <w:p w14:paraId="60BF91E9"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3</w:t>
            </w:r>
          </w:p>
        </w:tc>
        <w:tc>
          <w:tcPr>
            <w:tcW w:w="3969" w:type="dxa"/>
            <w:tcBorders>
              <w:top w:val="nil"/>
              <w:left w:val="nil"/>
              <w:bottom w:val="single" w:sz="4" w:space="0" w:color="auto"/>
              <w:right w:val="single" w:sz="4" w:space="0" w:color="auto"/>
            </w:tcBorders>
            <w:shd w:val="clear" w:color="auto" w:fill="auto"/>
            <w:vAlign w:val="center"/>
          </w:tcPr>
          <w:p w14:paraId="304D7348"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珊贝一号与珊贝三号右线、安信隧道左线标识灯线路短路维修</w:t>
            </w:r>
          </w:p>
        </w:tc>
      </w:tr>
      <w:tr w:rsidR="004720D6" w:rsidRPr="005C5622" w14:paraId="6A9D9EC2" w14:textId="77777777" w:rsidTr="002A0F0F">
        <w:trPr>
          <w:trHeight w:val="420"/>
        </w:trPr>
        <w:tc>
          <w:tcPr>
            <w:tcW w:w="689" w:type="dxa"/>
            <w:vMerge/>
            <w:tcBorders>
              <w:top w:val="nil"/>
              <w:left w:val="single" w:sz="4" w:space="0" w:color="auto"/>
              <w:bottom w:val="single" w:sz="4" w:space="0" w:color="auto"/>
              <w:right w:val="single" w:sz="4" w:space="0" w:color="auto"/>
            </w:tcBorders>
            <w:vAlign w:val="center"/>
          </w:tcPr>
          <w:p w14:paraId="5D89209C" w14:textId="77777777" w:rsidR="004720D6" w:rsidRPr="005C5622" w:rsidRDefault="004720D6" w:rsidP="00E42C1B">
            <w:pPr>
              <w:widowControl/>
              <w:jc w:val="left"/>
              <w:rPr>
                <w:rFonts w:ascii="宋体" w:eastAsia="宋体" w:hAnsi="宋体" w:cs="宋体"/>
                <w:kern w:val="0"/>
                <w:sz w:val="24"/>
                <w:szCs w:val="24"/>
              </w:rPr>
            </w:pPr>
          </w:p>
        </w:tc>
        <w:tc>
          <w:tcPr>
            <w:tcW w:w="1643" w:type="dxa"/>
            <w:vMerge w:val="restart"/>
            <w:tcBorders>
              <w:top w:val="nil"/>
              <w:left w:val="single" w:sz="4" w:space="0" w:color="auto"/>
              <w:bottom w:val="single" w:sz="4" w:space="0" w:color="auto"/>
              <w:right w:val="single" w:sz="4" w:space="0" w:color="auto"/>
            </w:tcBorders>
            <w:shd w:val="clear" w:color="auto" w:fill="auto"/>
            <w:vAlign w:val="center"/>
          </w:tcPr>
          <w:p w14:paraId="70B4D7E3" w14:textId="77777777" w:rsidR="004720D6" w:rsidRPr="005C5622" w:rsidRDefault="004720D6" w:rsidP="00E42C1B">
            <w:pPr>
              <w:widowControl/>
              <w:jc w:val="center"/>
              <w:rPr>
                <w:rFonts w:ascii="宋体" w:eastAsia="宋体" w:hAnsi="宋体" w:cs="宋体"/>
                <w:kern w:val="0"/>
                <w:sz w:val="24"/>
                <w:szCs w:val="24"/>
              </w:rPr>
            </w:pPr>
            <w:r w:rsidRPr="005C5622">
              <w:rPr>
                <w:rFonts w:ascii="宋体" w:eastAsia="宋体" w:hAnsi="宋体" w:cs="宋体" w:hint="eastAsia"/>
                <w:kern w:val="0"/>
                <w:sz w:val="24"/>
                <w:szCs w:val="24"/>
              </w:rPr>
              <w:t>新增监控中心至UPS主机电缆</w:t>
            </w:r>
          </w:p>
        </w:tc>
        <w:tc>
          <w:tcPr>
            <w:tcW w:w="1774" w:type="dxa"/>
            <w:tcBorders>
              <w:top w:val="nil"/>
              <w:left w:val="nil"/>
              <w:bottom w:val="single" w:sz="4" w:space="0" w:color="auto"/>
              <w:right w:val="single" w:sz="4" w:space="0" w:color="auto"/>
            </w:tcBorders>
            <w:shd w:val="clear" w:color="auto" w:fill="auto"/>
            <w:vAlign w:val="center"/>
          </w:tcPr>
          <w:p w14:paraId="64CB09C9"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RVV4*10mm²铜电缆</w:t>
            </w:r>
          </w:p>
        </w:tc>
        <w:tc>
          <w:tcPr>
            <w:tcW w:w="526" w:type="dxa"/>
            <w:tcBorders>
              <w:top w:val="nil"/>
              <w:left w:val="nil"/>
              <w:bottom w:val="single" w:sz="4" w:space="0" w:color="auto"/>
              <w:right w:val="single" w:sz="4" w:space="0" w:color="auto"/>
            </w:tcBorders>
            <w:shd w:val="clear" w:color="auto" w:fill="auto"/>
            <w:vAlign w:val="center"/>
          </w:tcPr>
          <w:p w14:paraId="5C435AA1"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米</w:t>
            </w:r>
          </w:p>
        </w:tc>
        <w:tc>
          <w:tcPr>
            <w:tcW w:w="750" w:type="dxa"/>
            <w:tcBorders>
              <w:top w:val="nil"/>
              <w:left w:val="nil"/>
              <w:bottom w:val="single" w:sz="4" w:space="0" w:color="auto"/>
              <w:right w:val="single" w:sz="4" w:space="0" w:color="auto"/>
            </w:tcBorders>
            <w:shd w:val="clear" w:color="auto" w:fill="auto"/>
            <w:vAlign w:val="center"/>
          </w:tcPr>
          <w:p w14:paraId="1EF8C0EF"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20</w:t>
            </w:r>
          </w:p>
        </w:tc>
        <w:tc>
          <w:tcPr>
            <w:tcW w:w="3969" w:type="dxa"/>
            <w:vMerge w:val="restart"/>
            <w:tcBorders>
              <w:top w:val="nil"/>
              <w:left w:val="single" w:sz="4" w:space="0" w:color="auto"/>
              <w:bottom w:val="single" w:sz="4" w:space="0" w:color="000000"/>
              <w:right w:val="single" w:sz="4" w:space="0" w:color="auto"/>
            </w:tcBorders>
            <w:shd w:val="clear" w:color="auto" w:fill="auto"/>
            <w:vAlign w:val="center"/>
          </w:tcPr>
          <w:p w14:paraId="480E609F"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将监控中心操作电脑接入UPS供电，保障停电时电脑正常工作</w:t>
            </w:r>
          </w:p>
        </w:tc>
      </w:tr>
      <w:tr w:rsidR="004720D6" w:rsidRPr="005C5622" w14:paraId="5397E04D" w14:textId="77777777" w:rsidTr="002A0F0F">
        <w:trPr>
          <w:trHeight w:val="780"/>
        </w:trPr>
        <w:tc>
          <w:tcPr>
            <w:tcW w:w="689" w:type="dxa"/>
            <w:vMerge/>
            <w:tcBorders>
              <w:top w:val="nil"/>
              <w:left w:val="single" w:sz="4" w:space="0" w:color="auto"/>
              <w:bottom w:val="single" w:sz="4" w:space="0" w:color="auto"/>
              <w:right w:val="single" w:sz="4" w:space="0" w:color="auto"/>
            </w:tcBorders>
            <w:vAlign w:val="center"/>
          </w:tcPr>
          <w:p w14:paraId="3BE06101" w14:textId="77777777" w:rsidR="004720D6" w:rsidRPr="005C5622" w:rsidRDefault="004720D6" w:rsidP="00E42C1B">
            <w:pPr>
              <w:widowControl/>
              <w:jc w:val="left"/>
              <w:rPr>
                <w:rFonts w:ascii="宋体" w:eastAsia="宋体" w:hAnsi="宋体" w:cs="宋体"/>
                <w:kern w:val="0"/>
                <w:sz w:val="24"/>
                <w:szCs w:val="24"/>
              </w:rPr>
            </w:pPr>
          </w:p>
        </w:tc>
        <w:tc>
          <w:tcPr>
            <w:tcW w:w="1643" w:type="dxa"/>
            <w:vMerge/>
            <w:tcBorders>
              <w:top w:val="nil"/>
              <w:left w:val="single" w:sz="4" w:space="0" w:color="auto"/>
              <w:bottom w:val="single" w:sz="4" w:space="0" w:color="auto"/>
              <w:right w:val="single" w:sz="4" w:space="0" w:color="auto"/>
            </w:tcBorders>
            <w:vAlign w:val="center"/>
          </w:tcPr>
          <w:p w14:paraId="29F625C0" w14:textId="77777777" w:rsidR="004720D6" w:rsidRPr="005C5622" w:rsidRDefault="004720D6" w:rsidP="00E42C1B">
            <w:pPr>
              <w:widowControl/>
              <w:jc w:val="left"/>
              <w:rPr>
                <w:rFonts w:ascii="宋体" w:eastAsia="宋体" w:hAnsi="宋体" w:cs="宋体"/>
                <w:kern w:val="0"/>
                <w:sz w:val="24"/>
                <w:szCs w:val="24"/>
              </w:rPr>
            </w:pPr>
          </w:p>
        </w:tc>
        <w:tc>
          <w:tcPr>
            <w:tcW w:w="1774" w:type="dxa"/>
            <w:tcBorders>
              <w:top w:val="nil"/>
              <w:left w:val="nil"/>
              <w:bottom w:val="single" w:sz="4" w:space="0" w:color="auto"/>
              <w:right w:val="single" w:sz="4" w:space="0" w:color="auto"/>
            </w:tcBorders>
            <w:shd w:val="clear" w:color="auto" w:fill="auto"/>
            <w:vAlign w:val="center"/>
          </w:tcPr>
          <w:p w14:paraId="63130E0A"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配电箱63A三相四线漏保、2P16A空开5个</w:t>
            </w:r>
          </w:p>
        </w:tc>
        <w:tc>
          <w:tcPr>
            <w:tcW w:w="526" w:type="dxa"/>
            <w:tcBorders>
              <w:top w:val="nil"/>
              <w:left w:val="nil"/>
              <w:bottom w:val="single" w:sz="4" w:space="0" w:color="auto"/>
              <w:right w:val="single" w:sz="4" w:space="0" w:color="auto"/>
            </w:tcBorders>
            <w:shd w:val="clear" w:color="auto" w:fill="auto"/>
            <w:vAlign w:val="center"/>
          </w:tcPr>
          <w:p w14:paraId="6D0E86EC"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项</w:t>
            </w:r>
          </w:p>
        </w:tc>
        <w:tc>
          <w:tcPr>
            <w:tcW w:w="750" w:type="dxa"/>
            <w:tcBorders>
              <w:top w:val="nil"/>
              <w:left w:val="nil"/>
              <w:bottom w:val="single" w:sz="4" w:space="0" w:color="auto"/>
              <w:right w:val="single" w:sz="4" w:space="0" w:color="auto"/>
            </w:tcBorders>
            <w:shd w:val="clear" w:color="auto" w:fill="auto"/>
            <w:vAlign w:val="center"/>
          </w:tcPr>
          <w:p w14:paraId="615AFE26" w14:textId="77777777" w:rsidR="004720D6" w:rsidRPr="005C5622" w:rsidRDefault="004720D6" w:rsidP="00E42C1B">
            <w:pPr>
              <w:widowControl/>
              <w:jc w:val="center"/>
              <w:rPr>
                <w:rFonts w:ascii="宋体" w:eastAsia="宋体" w:hAnsi="宋体" w:cs="宋体"/>
                <w:kern w:val="0"/>
                <w:szCs w:val="21"/>
              </w:rPr>
            </w:pPr>
            <w:r w:rsidRPr="005C5622">
              <w:rPr>
                <w:rFonts w:ascii="宋体" w:eastAsia="宋体" w:hAnsi="宋体" w:cs="宋体" w:hint="eastAsia"/>
                <w:kern w:val="0"/>
                <w:szCs w:val="21"/>
              </w:rPr>
              <w:t>1</w:t>
            </w:r>
          </w:p>
        </w:tc>
        <w:tc>
          <w:tcPr>
            <w:tcW w:w="3969" w:type="dxa"/>
            <w:vMerge/>
            <w:tcBorders>
              <w:top w:val="nil"/>
              <w:left w:val="single" w:sz="4" w:space="0" w:color="auto"/>
              <w:bottom w:val="single" w:sz="4" w:space="0" w:color="000000"/>
              <w:right w:val="single" w:sz="4" w:space="0" w:color="auto"/>
            </w:tcBorders>
            <w:vAlign w:val="center"/>
          </w:tcPr>
          <w:p w14:paraId="7AD4DFBA" w14:textId="77777777" w:rsidR="004720D6" w:rsidRPr="005C5622" w:rsidRDefault="004720D6" w:rsidP="00E42C1B">
            <w:pPr>
              <w:widowControl/>
              <w:jc w:val="left"/>
              <w:rPr>
                <w:rFonts w:ascii="宋体" w:eastAsia="宋体" w:hAnsi="宋体" w:cs="宋体"/>
                <w:kern w:val="0"/>
                <w:szCs w:val="21"/>
              </w:rPr>
            </w:pPr>
          </w:p>
        </w:tc>
      </w:tr>
    </w:tbl>
    <w:p w14:paraId="56F6AB6F" w14:textId="06E000C5" w:rsidR="00221FDC" w:rsidRPr="00B61DAD" w:rsidRDefault="000804C1" w:rsidP="004720D6">
      <w:pPr>
        <w:adjustRightInd w:val="0"/>
        <w:snapToGrid w:val="0"/>
        <w:spacing w:line="480" w:lineRule="exact"/>
        <w:rPr>
          <w:rFonts w:ascii="宋体" w:hAnsi="宋体" w:cs="宋体"/>
          <w:color w:val="000000" w:themeColor="text1"/>
          <w:sz w:val="24"/>
        </w:rPr>
      </w:pPr>
      <w:r w:rsidRPr="00B61DAD">
        <w:rPr>
          <w:rFonts w:ascii="宋体" w:hAnsi="宋体" w:hint="eastAsia"/>
          <w:color w:val="000000" w:themeColor="text1"/>
          <w:sz w:val="24"/>
        </w:rPr>
        <w:t>2、项目地点</w:t>
      </w:r>
      <w:r w:rsidRPr="00B61DAD">
        <w:rPr>
          <w:rFonts w:ascii="宋体" w:hAnsi="宋体" w:cs="宋体"/>
          <w:color w:val="000000" w:themeColor="text1"/>
          <w:sz w:val="24"/>
          <w:u w:val="single"/>
        </w:rPr>
        <w:t xml:space="preserve">   </w:t>
      </w:r>
      <w:r w:rsidR="004720D6">
        <w:rPr>
          <w:rFonts w:ascii="宋体" w:hAnsi="宋体" w:cs="宋体" w:hint="eastAsia"/>
          <w:color w:val="000000" w:themeColor="text1"/>
          <w:sz w:val="24"/>
          <w:u w:val="single"/>
        </w:rPr>
        <w:t>寻全高速</w:t>
      </w:r>
      <w:r w:rsidRPr="00B61DAD">
        <w:rPr>
          <w:rFonts w:ascii="宋体" w:hAnsi="宋体" w:cs="宋体"/>
          <w:color w:val="000000" w:themeColor="text1"/>
          <w:sz w:val="24"/>
          <w:u w:val="single"/>
        </w:rPr>
        <w:t xml:space="preserve">    </w:t>
      </w:r>
      <w:r w:rsidRPr="00B61DAD">
        <w:rPr>
          <w:rFonts w:ascii="宋体" w:hAnsi="宋体" w:cs="宋体" w:hint="eastAsia"/>
          <w:color w:val="000000" w:themeColor="text1"/>
          <w:sz w:val="24"/>
        </w:rPr>
        <w:t>。</w:t>
      </w:r>
    </w:p>
    <w:p w14:paraId="501B9877" w14:textId="167C89CD" w:rsidR="00221FDC" w:rsidRPr="00B61DAD" w:rsidRDefault="000804C1">
      <w:pPr>
        <w:widowControl/>
        <w:spacing w:line="380" w:lineRule="exact"/>
        <w:jc w:val="left"/>
        <w:rPr>
          <w:rFonts w:asciiTheme="majorEastAsia" w:eastAsiaTheme="majorEastAsia" w:hAnsiTheme="majorEastAsia" w:cstheme="majorEastAsia"/>
          <w:b/>
          <w:bCs/>
          <w:color w:val="000000" w:themeColor="text1"/>
          <w:kern w:val="0"/>
          <w:sz w:val="24"/>
          <w:szCs w:val="24"/>
        </w:rPr>
      </w:pPr>
      <w:r w:rsidRPr="00B61DAD">
        <w:rPr>
          <w:rFonts w:ascii="宋体" w:hAnsi="宋体" w:hint="eastAsia"/>
          <w:color w:val="000000" w:themeColor="text1"/>
          <w:sz w:val="24"/>
        </w:rPr>
        <w:t>3、项目工期：</w:t>
      </w:r>
      <w:r w:rsidRPr="00B61DAD">
        <w:rPr>
          <w:rFonts w:asciiTheme="majorEastAsia" w:eastAsiaTheme="majorEastAsia" w:hAnsiTheme="majorEastAsia" w:cstheme="majorEastAsia" w:hint="eastAsia"/>
          <w:color w:val="000000" w:themeColor="text1"/>
          <w:kern w:val="0"/>
          <w:sz w:val="24"/>
          <w:szCs w:val="24"/>
        </w:rPr>
        <w:t xml:space="preserve">合同签订之日起 </w:t>
      </w:r>
      <w:r w:rsidRPr="00B61DAD">
        <w:rPr>
          <w:rFonts w:asciiTheme="majorEastAsia" w:eastAsiaTheme="majorEastAsia" w:hAnsiTheme="majorEastAsia" w:cstheme="majorEastAsia" w:hint="eastAsia"/>
          <w:color w:val="000000" w:themeColor="text1"/>
          <w:kern w:val="0"/>
          <w:sz w:val="24"/>
          <w:szCs w:val="24"/>
          <w:u w:val="single"/>
        </w:rPr>
        <w:t>30</w:t>
      </w:r>
      <w:r w:rsidRPr="00B61DAD">
        <w:rPr>
          <w:rFonts w:asciiTheme="majorEastAsia" w:eastAsiaTheme="majorEastAsia" w:hAnsiTheme="majorEastAsia" w:cstheme="majorEastAsia"/>
          <w:color w:val="000000" w:themeColor="text1"/>
          <w:kern w:val="0"/>
          <w:sz w:val="24"/>
          <w:szCs w:val="24"/>
          <w:u w:val="single"/>
        </w:rPr>
        <w:t xml:space="preserve"> </w:t>
      </w:r>
      <w:r w:rsidRPr="00B61DAD">
        <w:rPr>
          <w:rFonts w:asciiTheme="majorEastAsia" w:eastAsiaTheme="majorEastAsia" w:hAnsiTheme="majorEastAsia" w:cstheme="majorEastAsia" w:hint="eastAsia"/>
          <w:color w:val="000000" w:themeColor="text1"/>
          <w:kern w:val="0"/>
          <w:sz w:val="24"/>
          <w:szCs w:val="24"/>
        </w:rPr>
        <w:t>天内完成施工，如未完成，</w:t>
      </w:r>
      <w:r w:rsidRPr="00B61DAD">
        <w:rPr>
          <w:rFonts w:asciiTheme="majorEastAsia" w:eastAsiaTheme="majorEastAsia" w:hAnsiTheme="majorEastAsia" w:cstheme="majorEastAsia" w:hint="eastAsia"/>
          <w:b/>
          <w:bCs/>
          <w:color w:val="000000" w:themeColor="text1"/>
          <w:kern w:val="0"/>
          <w:sz w:val="24"/>
          <w:szCs w:val="24"/>
        </w:rPr>
        <w:t>逾期违约金：每天支付合同金额的</w:t>
      </w:r>
      <w:r w:rsidRPr="00B61DAD">
        <w:rPr>
          <w:rFonts w:asciiTheme="majorEastAsia" w:eastAsiaTheme="majorEastAsia" w:hAnsiTheme="majorEastAsia" w:cstheme="majorEastAsia" w:hint="eastAsia"/>
          <w:b/>
          <w:bCs/>
          <w:color w:val="000000" w:themeColor="text1"/>
          <w:kern w:val="0"/>
          <w:sz w:val="24"/>
          <w:szCs w:val="24"/>
          <w:u w:val="single"/>
        </w:rPr>
        <w:t>0.2</w:t>
      </w:r>
      <w:r w:rsidRPr="00B61DAD">
        <w:rPr>
          <w:rFonts w:asciiTheme="majorEastAsia" w:eastAsiaTheme="majorEastAsia" w:hAnsiTheme="majorEastAsia" w:cstheme="majorEastAsia"/>
          <w:b/>
          <w:bCs/>
          <w:color w:val="000000" w:themeColor="text1"/>
          <w:kern w:val="0"/>
          <w:sz w:val="24"/>
          <w:szCs w:val="24"/>
          <w:u w:val="single"/>
        </w:rPr>
        <w:t xml:space="preserve"> </w:t>
      </w:r>
      <w:r w:rsidRPr="00B61DAD">
        <w:rPr>
          <w:rFonts w:asciiTheme="majorEastAsia" w:eastAsiaTheme="majorEastAsia" w:hAnsiTheme="majorEastAsia" w:cstheme="majorEastAsia" w:hint="eastAsia"/>
          <w:b/>
          <w:bCs/>
          <w:color w:val="000000" w:themeColor="text1"/>
          <w:kern w:val="0"/>
          <w:sz w:val="24"/>
          <w:szCs w:val="24"/>
          <w:u w:val="single"/>
        </w:rPr>
        <w:t>‰</w:t>
      </w:r>
      <w:r w:rsidR="00CC3C5E">
        <w:rPr>
          <w:rFonts w:asciiTheme="majorEastAsia" w:eastAsiaTheme="majorEastAsia" w:hAnsiTheme="majorEastAsia" w:cstheme="majorEastAsia" w:hint="eastAsia"/>
          <w:b/>
          <w:bCs/>
          <w:color w:val="000000" w:themeColor="text1"/>
          <w:kern w:val="0"/>
          <w:sz w:val="24"/>
          <w:szCs w:val="24"/>
          <w:u w:val="single"/>
        </w:rPr>
        <w:t xml:space="preserve"> </w:t>
      </w:r>
      <w:r w:rsidRPr="00B61DAD">
        <w:rPr>
          <w:rFonts w:asciiTheme="majorEastAsia" w:eastAsiaTheme="majorEastAsia" w:hAnsiTheme="majorEastAsia" w:cstheme="majorEastAsia" w:hint="eastAsia"/>
          <w:b/>
          <w:bCs/>
          <w:color w:val="000000" w:themeColor="text1"/>
          <w:kern w:val="0"/>
          <w:sz w:val="24"/>
          <w:szCs w:val="24"/>
        </w:rPr>
        <w:t>。</w:t>
      </w:r>
    </w:p>
    <w:p w14:paraId="4DB4F096" w14:textId="77777777" w:rsidR="00221FDC" w:rsidRPr="00B61DAD" w:rsidRDefault="000804C1">
      <w:pPr>
        <w:widowControl/>
        <w:spacing w:line="500" w:lineRule="exact"/>
        <w:ind w:firstLine="480"/>
        <w:jc w:val="left"/>
        <w:rPr>
          <w:rFonts w:ascii="微软雅黑" w:eastAsia="微软雅黑" w:hAnsi="微软雅黑" w:cs="宋体"/>
          <w:color w:val="000000" w:themeColor="text1"/>
          <w:kern w:val="0"/>
          <w:sz w:val="24"/>
          <w:szCs w:val="24"/>
        </w:rPr>
      </w:pPr>
      <w:r w:rsidRPr="00B61DAD">
        <w:rPr>
          <w:rFonts w:ascii="宋体" w:eastAsia="宋体" w:hAnsi="宋体" w:cs="宋体" w:hint="eastAsia"/>
          <w:b/>
          <w:bCs/>
          <w:color w:val="000000" w:themeColor="text1"/>
          <w:kern w:val="0"/>
          <w:sz w:val="24"/>
          <w:szCs w:val="24"/>
        </w:rPr>
        <w:t>三、本次询价的控制价上限及要求</w:t>
      </w:r>
    </w:p>
    <w:p w14:paraId="317E7ECA" w14:textId="7F3AA385" w:rsidR="00221FDC" w:rsidRPr="00B61DAD" w:rsidRDefault="000804C1">
      <w:pPr>
        <w:widowControl/>
        <w:spacing w:line="480" w:lineRule="atLeast"/>
        <w:jc w:val="left"/>
        <w:rPr>
          <w:rFonts w:ascii="宋体" w:eastAsia="宋体" w:hAnsi="宋体" w:cs="宋体"/>
          <w:color w:val="000000" w:themeColor="text1"/>
          <w:kern w:val="0"/>
          <w:sz w:val="24"/>
          <w:szCs w:val="24"/>
        </w:rPr>
      </w:pPr>
      <w:r w:rsidRPr="00B61DAD">
        <w:rPr>
          <w:rFonts w:ascii="宋体" w:eastAsia="宋体" w:hAnsi="宋体" w:cs="宋体" w:hint="eastAsia"/>
          <w:b/>
          <w:bCs/>
          <w:color w:val="000000" w:themeColor="text1"/>
          <w:kern w:val="0"/>
          <w:sz w:val="24"/>
          <w:szCs w:val="24"/>
        </w:rPr>
        <w:t>1、控制价上限：</w:t>
      </w:r>
      <w:r w:rsidR="004720D6">
        <w:rPr>
          <w:rFonts w:ascii="宋体" w:eastAsia="宋体" w:hAnsi="宋体" w:cs="宋体"/>
          <w:b/>
          <w:bCs/>
          <w:color w:val="000000" w:themeColor="text1"/>
          <w:kern w:val="0"/>
          <w:sz w:val="24"/>
          <w:szCs w:val="24"/>
          <w:u w:val="single"/>
        </w:rPr>
        <w:t>84814</w:t>
      </w:r>
      <w:r w:rsidRPr="00B61DAD">
        <w:rPr>
          <w:rFonts w:ascii="宋体" w:eastAsia="宋体" w:hAnsi="宋体" w:cs="宋体" w:hint="eastAsia"/>
          <w:b/>
          <w:bCs/>
          <w:color w:val="000000" w:themeColor="text1"/>
          <w:kern w:val="0"/>
          <w:sz w:val="24"/>
          <w:szCs w:val="24"/>
        </w:rPr>
        <w:t>元，</w:t>
      </w:r>
      <w:r w:rsidRPr="00B61DAD">
        <w:rPr>
          <w:rFonts w:ascii="宋体" w:eastAsia="宋体" w:hAnsi="宋体" w:cs="宋体" w:hint="eastAsia"/>
          <w:color w:val="000000" w:themeColor="text1"/>
          <w:kern w:val="0"/>
          <w:sz w:val="24"/>
          <w:szCs w:val="24"/>
        </w:rPr>
        <w:t>报价方的报价不得高于本限价，否则视为不响应询价文件，而被询价人拒绝。</w:t>
      </w:r>
    </w:p>
    <w:p w14:paraId="5A43D81F" w14:textId="245C419E" w:rsidR="0081576B" w:rsidRPr="0081576B" w:rsidRDefault="000804C1" w:rsidP="0081576B">
      <w:pPr>
        <w:widowControl/>
        <w:spacing w:line="480" w:lineRule="atLeast"/>
        <w:jc w:val="left"/>
        <w:rPr>
          <w:rFonts w:ascii="宋体" w:eastAsia="宋体" w:hAnsi="宋体" w:cs="宋体"/>
          <w:b/>
          <w:bCs/>
          <w:color w:val="000000" w:themeColor="text1"/>
          <w:kern w:val="0"/>
          <w:sz w:val="24"/>
          <w:szCs w:val="24"/>
        </w:rPr>
      </w:pPr>
      <w:r w:rsidRPr="00B61DAD">
        <w:rPr>
          <w:rFonts w:ascii="宋体" w:eastAsia="宋体" w:hAnsi="宋体" w:cs="宋体" w:hint="eastAsia"/>
          <w:b/>
          <w:bCs/>
          <w:color w:val="000000" w:themeColor="text1"/>
          <w:kern w:val="0"/>
          <w:sz w:val="24"/>
          <w:szCs w:val="24"/>
        </w:rPr>
        <w:t>2</w:t>
      </w:r>
      <w:r w:rsidR="006965A6">
        <w:rPr>
          <w:rFonts w:ascii="宋体" w:eastAsia="宋体" w:hAnsi="宋体" w:cs="宋体" w:hint="eastAsia"/>
          <w:b/>
          <w:bCs/>
          <w:color w:val="000000" w:themeColor="text1"/>
          <w:kern w:val="0"/>
          <w:sz w:val="24"/>
          <w:szCs w:val="24"/>
        </w:rPr>
        <w:t>、</w:t>
      </w:r>
      <w:r w:rsidRPr="00B61DAD">
        <w:rPr>
          <w:rFonts w:ascii="宋体" w:eastAsia="宋体" w:hAnsi="宋体" w:cs="宋体" w:hint="eastAsia"/>
          <w:b/>
          <w:bCs/>
          <w:color w:val="000000" w:themeColor="text1"/>
          <w:kern w:val="0"/>
          <w:sz w:val="24"/>
          <w:szCs w:val="24"/>
        </w:rPr>
        <w:t>要求：</w:t>
      </w:r>
      <w:bookmarkStart w:id="1" w:name="_Toc5310"/>
      <w:r w:rsidR="004720D6" w:rsidRPr="004720D6">
        <w:rPr>
          <w:rFonts w:ascii="宋体" w:eastAsia="宋体" w:hAnsi="宋体" w:cs="Times New Roman" w:hint="eastAsia"/>
          <w:sz w:val="24"/>
          <w:szCs w:val="24"/>
        </w:rPr>
        <w:t>本项目</w:t>
      </w:r>
      <w:r w:rsidR="0081576B" w:rsidRPr="00F011D1">
        <w:rPr>
          <w:rFonts w:ascii="宋体" w:eastAsia="宋体" w:hAnsi="宋体" w:cs="宋体" w:hint="eastAsia"/>
          <w:kern w:val="0"/>
          <w:sz w:val="24"/>
          <w:szCs w:val="24"/>
        </w:rPr>
        <w:t>所有物品需有3C认证，产品合格证，符合国家标准等</w:t>
      </w:r>
    </w:p>
    <w:p w14:paraId="0FF648D8" w14:textId="4086E798" w:rsidR="00221FDC" w:rsidRPr="00B61DAD" w:rsidRDefault="0081576B" w:rsidP="006965A6">
      <w:pPr>
        <w:spacing w:line="500" w:lineRule="exact"/>
        <w:ind w:firstLineChars="200" w:firstLine="480"/>
        <w:outlineLvl w:val="1"/>
        <w:rPr>
          <w:rFonts w:ascii="宋体" w:eastAsia="宋体" w:hAnsi="宋体" w:cs="宋体"/>
          <w:color w:val="000000" w:themeColor="text1"/>
          <w:sz w:val="24"/>
        </w:rPr>
      </w:pPr>
      <w:r w:rsidRPr="00F011D1">
        <w:rPr>
          <w:rFonts w:ascii="宋体" w:eastAsia="宋体" w:hAnsi="宋体" w:cs="Times New Roman" w:hint="eastAsia"/>
          <w:sz w:val="24"/>
          <w:szCs w:val="24"/>
        </w:rPr>
        <w:t>本报价包含实施和完成项目所需的劳务、材料、机械、质检（自检）、安装、设备迁移调试、咨询、交通、安全、管理、保险、税费、利润等所有费用，询价人不再另行支付其他费用</w:t>
      </w:r>
      <w:bookmarkEnd w:id="1"/>
    </w:p>
    <w:p w14:paraId="1A01BA1A" w14:textId="77777777" w:rsidR="00CC3C5E" w:rsidRDefault="00CC3C5E" w:rsidP="00CC3C5E">
      <w:pPr>
        <w:spacing w:line="500" w:lineRule="exact"/>
        <w:ind w:firstLineChars="200" w:firstLine="482"/>
        <w:outlineLvl w:val="1"/>
        <w:rPr>
          <w:rFonts w:ascii="宋体" w:hAnsi="宋体" w:cs="宋体"/>
          <w:b/>
          <w:sz w:val="24"/>
        </w:rPr>
      </w:pPr>
      <w:r>
        <w:rPr>
          <w:rFonts w:ascii="宋体" w:hAnsi="宋体" w:cs="宋体" w:hint="eastAsia"/>
          <w:b/>
          <w:sz w:val="24"/>
        </w:rPr>
        <w:t>四、询价保证金</w:t>
      </w:r>
    </w:p>
    <w:p w14:paraId="4F4D3350" w14:textId="77777777" w:rsidR="00CC3C5E" w:rsidRDefault="00CC3C5E" w:rsidP="00CC3C5E">
      <w:pPr>
        <w:spacing w:line="500" w:lineRule="exact"/>
        <w:ind w:firstLineChars="200" w:firstLine="480"/>
        <w:outlineLvl w:val="1"/>
        <w:rPr>
          <w:rFonts w:ascii="宋体" w:eastAsia="宋体" w:hAnsi="宋体" w:cs="宋体"/>
          <w:sz w:val="24"/>
        </w:rPr>
      </w:pPr>
      <w:r>
        <w:rPr>
          <w:rFonts w:ascii="宋体" w:hAnsi="宋体" w:hint="eastAsia"/>
          <w:sz w:val="24"/>
        </w:rPr>
        <w:t>该项目询价保证金为人民币</w:t>
      </w:r>
      <w:r w:rsidRPr="00CC3C5E">
        <w:rPr>
          <w:rFonts w:ascii="宋体" w:hAnsi="宋体" w:hint="eastAsia"/>
          <w:sz w:val="24"/>
          <w:u w:val="single"/>
        </w:rPr>
        <w:t>壹仟伍佰元整(￥1500元)</w:t>
      </w:r>
      <w:r>
        <w:rPr>
          <w:rFonts w:ascii="宋体" w:hAnsi="宋体" w:hint="eastAsia"/>
          <w:sz w:val="24"/>
        </w:rPr>
        <w:t>。</w:t>
      </w:r>
      <w:r>
        <w:rPr>
          <w:rFonts w:ascii="宋体" w:eastAsia="宋体" w:hAnsi="宋体" w:cs="宋体" w:hint="eastAsia"/>
          <w:sz w:val="24"/>
        </w:rPr>
        <w:t>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14:paraId="5FB662EC" w14:textId="77777777" w:rsidR="00CC3C5E" w:rsidRDefault="00CC3C5E" w:rsidP="00CC3C5E">
      <w:pPr>
        <w:spacing w:line="500" w:lineRule="exact"/>
        <w:ind w:firstLineChars="200" w:firstLine="480"/>
        <w:outlineLvl w:val="1"/>
        <w:rPr>
          <w:rFonts w:ascii="宋体" w:eastAsia="宋体" w:hAnsi="宋体" w:cs="宋体"/>
          <w:sz w:val="24"/>
        </w:rPr>
      </w:pPr>
      <w:r>
        <w:rPr>
          <w:rFonts w:ascii="宋体" w:eastAsia="宋体" w:hAnsi="宋体" w:cs="宋体" w:hint="eastAsia"/>
          <w:sz w:val="24"/>
        </w:rPr>
        <w:t>询价保证金必须按上述的时限、密封要求递交，否则其询价保证金无效，询价单位有权拒绝其报价文件。</w:t>
      </w:r>
    </w:p>
    <w:p w14:paraId="72FDCFEC" w14:textId="77777777" w:rsidR="00CC3C5E" w:rsidRDefault="00CC3C5E" w:rsidP="00CC3C5E">
      <w:pPr>
        <w:spacing w:line="500" w:lineRule="exact"/>
        <w:ind w:firstLineChars="200" w:firstLine="480"/>
        <w:outlineLvl w:val="1"/>
        <w:rPr>
          <w:rFonts w:ascii="宋体" w:eastAsia="宋体" w:hAnsi="宋体" w:cs="宋体"/>
          <w:sz w:val="24"/>
        </w:rPr>
      </w:pPr>
      <w:r>
        <w:rPr>
          <w:rFonts w:ascii="宋体" w:eastAsia="宋体" w:hAnsi="宋体" w:cs="宋体" w:hint="eastAsia"/>
          <w:sz w:val="24"/>
        </w:rPr>
        <w:t>询价保证金的核验及退还：在第二轮报价后，由询价人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如中选人拒绝签订合同或存在其他损害询价人利益的情况，询价单位有权拒绝退还中选单位的询价保证金。</w:t>
      </w:r>
    </w:p>
    <w:p w14:paraId="5B73CF3E" w14:textId="52EC0A97" w:rsidR="00CC3C5E" w:rsidRPr="00CC3C5E" w:rsidRDefault="00CC3C5E" w:rsidP="00CC3C5E">
      <w:pPr>
        <w:spacing w:line="500" w:lineRule="exact"/>
        <w:ind w:firstLineChars="200" w:firstLine="480"/>
        <w:rPr>
          <w:rFonts w:ascii="宋体" w:hAnsi="宋体" w:hint="eastAsia"/>
          <w:sz w:val="24"/>
        </w:rPr>
      </w:pPr>
      <w:r>
        <w:rPr>
          <w:rFonts w:ascii="宋体" w:eastAsia="宋体" w:hAnsi="宋体" w:cs="宋体" w:hint="eastAsia"/>
          <w:sz w:val="24"/>
        </w:rPr>
        <w:lastRenderedPageBreak/>
        <w:t>若报价人在报价文件的递交截止时间后要求撤回报价文件、拒绝二次报价或出现第二轮报价高于第一轮报价的情况，询价人有权拒绝退还报价人的询价保证金。</w:t>
      </w:r>
    </w:p>
    <w:p w14:paraId="76554EFF" w14:textId="77777777" w:rsidR="00221FDC" w:rsidRPr="00B61DAD" w:rsidRDefault="000804C1">
      <w:pPr>
        <w:spacing w:line="500" w:lineRule="exact"/>
        <w:ind w:firstLineChars="200" w:firstLine="482"/>
        <w:outlineLvl w:val="1"/>
        <w:rPr>
          <w:rFonts w:ascii="宋体" w:hAnsi="宋体" w:cs="宋体"/>
          <w:b/>
          <w:color w:val="000000" w:themeColor="text1"/>
          <w:sz w:val="24"/>
        </w:rPr>
      </w:pPr>
      <w:r w:rsidRPr="00B61DAD">
        <w:rPr>
          <w:rFonts w:ascii="宋体" w:hAnsi="宋体" w:cs="宋体" w:hint="eastAsia"/>
          <w:b/>
          <w:color w:val="000000" w:themeColor="text1"/>
          <w:sz w:val="24"/>
        </w:rPr>
        <w:t>五、履约担保</w:t>
      </w:r>
    </w:p>
    <w:p w14:paraId="41C4863F" w14:textId="15311197" w:rsidR="00221FDC" w:rsidRPr="00B61DAD" w:rsidRDefault="000804C1">
      <w:pPr>
        <w:spacing w:line="500" w:lineRule="exact"/>
        <w:ind w:firstLineChars="200" w:firstLine="480"/>
        <w:outlineLvl w:val="1"/>
        <w:rPr>
          <w:rFonts w:ascii="宋体" w:hAnsi="宋体" w:cs="宋体"/>
          <w:bCs/>
          <w:color w:val="000000" w:themeColor="text1"/>
          <w:sz w:val="24"/>
        </w:rPr>
      </w:pPr>
      <w:r w:rsidRPr="00B61DAD">
        <w:rPr>
          <w:rFonts w:ascii="宋体" w:hAnsi="宋体" w:cs="宋体" w:hint="eastAsia"/>
          <w:bCs/>
          <w:color w:val="000000" w:themeColor="text1"/>
          <w:sz w:val="24"/>
        </w:rPr>
        <w:t>1</w:t>
      </w:r>
      <w:r w:rsidR="00CC3C5E">
        <w:rPr>
          <w:rFonts w:ascii="宋体" w:hAnsi="宋体" w:cs="宋体" w:hint="eastAsia"/>
          <w:bCs/>
          <w:color w:val="000000" w:themeColor="text1"/>
          <w:sz w:val="24"/>
        </w:rPr>
        <w:t>、在询价人发出成交通知书</w:t>
      </w:r>
      <w:r w:rsidRPr="00B61DAD">
        <w:rPr>
          <w:rFonts w:ascii="宋体" w:hAnsi="宋体" w:cs="宋体" w:hint="eastAsia"/>
          <w:bCs/>
          <w:color w:val="000000" w:themeColor="text1"/>
          <w:sz w:val="24"/>
        </w:rPr>
        <w:t>后14天内成交人应向询价人提交履约担保并签订合同，履约保证金的金额：签约合同价的10%。</w:t>
      </w:r>
    </w:p>
    <w:p w14:paraId="2B5EF13C" w14:textId="77777777" w:rsidR="00221FDC" w:rsidRPr="00B61DAD" w:rsidRDefault="000804C1">
      <w:pPr>
        <w:spacing w:line="500" w:lineRule="exact"/>
        <w:ind w:firstLineChars="200" w:firstLine="480"/>
        <w:outlineLvl w:val="1"/>
        <w:rPr>
          <w:rFonts w:ascii="宋体" w:hAnsi="宋体" w:cs="宋体"/>
          <w:bCs/>
          <w:color w:val="000000" w:themeColor="text1"/>
          <w:sz w:val="24"/>
        </w:rPr>
      </w:pPr>
      <w:r w:rsidRPr="00B61DAD">
        <w:rPr>
          <w:rFonts w:ascii="宋体" w:hAnsi="宋体" w:cs="宋体" w:hint="eastAsia"/>
          <w:bCs/>
          <w:color w:val="000000" w:themeColor="text1"/>
          <w:sz w:val="24"/>
        </w:rPr>
        <w:t>2、履约担保的形式：保函（银行保函、财务公司保函、保险公司保函、第三方担保公司保函）或现金保证金。</w:t>
      </w:r>
    </w:p>
    <w:p w14:paraId="7459562C" w14:textId="77777777" w:rsidR="00221FDC" w:rsidRPr="00B61DAD" w:rsidRDefault="000804C1">
      <w:pPr>
        <w:spacing w:line="500" w:lineRule="exact"/>
        <w:ind w:firstLineChars="200" w:firstLine="480"/>
        <w:outlineLvl w:val="1"/>
        <w:rPr>
          <w:rFonts w:ascii="宋体" w:hAnsi="宋体" w:cs="宋体"/>
          <w:bCs/>
          <w:color w:val="000000" w:themeColor="text1"/>
          <w:sz w:val="24"/>
        </w:rPr>
      </w:pPr>
      <w:r w:rsidRPr="00B61DAD">
        <w:rPr>
          <w:rFonts w:ascii="宋体" w:hAnsi="宋体" w:cs="宋体" w:hint="eastAsia"/>
          <w:bCs/>
          <w:color w:val="000000" w:themeColor="text1"/>
          <w:sz w:val="24"/>
        </w:rPr>
        <w:t>若采用银行保函，出具履约保证金的银行级别：成交人所在地的国有商业银行或股份制商业银行的支行及以上级别且具有相应担保能力；</w:t>
      </w:r>
    </w:p>
    <w:p w14:paraId="224BCBD9" w14:textId="77777777" w:rsidR="00221FDC" w:rsidRPr="00B61DAD" w:rsidRDefault="000804C1">
      <w:pPr>
        <w:spacing w:line="500" w:lineRule="exact"/>
        <w:ind w:firstLineChars="200" w:firstLine="480"/>
        <w:outlineLvl w:val="1"/>
        <w:rPr>
          <w:rFonts w:ascii="宋体" w:hAnsi="宋体" w:cs="宋体"/>
          <w:bCs/>
          <w:color w:val="000000" w:themeColor="text1"/>
          <w:sz w:val="24"/>
        </w:rPr>
      </w:pPr>
      <w:r w:rsidRPr="00B61DAD">
        <w:rPr>
          <w:rFonts w:ascii="宋体" w:hAnsi="宋体" w:cs="宋体" w:hint="eastAsia"/>
          <w:bCs/>
          <w:color w:val="000000" w:themeColor="text1"/>
          <w:sz w:val="24"/>
        </w:rPr>
        <w:t>若采用财务公司保函，财务公司应属于中国银行保险监管委员会批准的国有财务公司且经合同签订人认可；</w:t>
      </w:r>
    </w:p>
    <w:p w14:paraId="50D81308" w14:textId="77777777" w:rsidR="00221FDC" w:rsidRPr="00B61DAD" w:rsidRDefault="000804C1">
      <w:pPr>
        <w:spacing w:line="500" w:lineRule="exact"/>
        <w:ind w:firstLineChars="200" w:firstLine="480"/>
        <w:outlineLvl w:val="1"/>
        <w:rPr>
          <w:rFonts w:ascii="宋体" w:hAnsi="宋体" w:cs="宋体"/>
          <w:bCs/>
          <w:color w:val="000000" w:themeColor="text1"/>
          <w:sz w:val="24"/>
        </w:rPr>
      </w:pPr>
      <w:r w:rsidRPr="00B61DAD">
        <w:rPr>
          <w:rFonts w:ascii="宋体" w:hAnsi="宋体" w:cs="宋体" w:hint="eastAsia"/>
          <w:bCs/>
          <w:color w:val="000000" w:themeColor="text1"/>
          <w:sz w:val="24"/>
        </w:rPr>
        <w:t>若采用保险公司保函或第三方担保公司保函，应经合同签订人认可；</w:t>
      </w:r>
    </w:p>
    <w:p w14:paraId="0C5EF386" w14:textId="77777777" w:rsidR="00221FDC" w:rsidRPr="00B61DAD" w:rsidRDefault="000804C1">
      <w:pPr>
        <w:spacing w:line="500" w:lineRule="exact"/>
        <w:ind w:firstLineChars="200" w:firstLine="480"/>
        <w:outlineLvl w:val="1"/>
        <w:rPr>
          <w:rFonts w:ascii="宋体" w:hAnsi="宋体" w:cs="宋体"/>
          <w:bCs/>
          <w:color w:val="000000" w:themeColor="text1"/>
          <w:sz w:val="24"/>
        </w:rPr>
      </w:pPr>
      <w:r w:rsidRPr="00B61DAD">
        <w:rPr>
          <w:rFonts w:ascii="宋体" w:hAnsi="宋体" w:cs="宋体" w:hint="eastAsia"/>
          <w:bCs/>
          <w:color w:val="000000" w:themeColor="text1"/>
          <w:sz w:val="24"/>
        </w:rPr>
        <w:t>若采用现金，成交人应从其基本账户以转账或电汇形式一次性转入合同签订人指定的银行账户内（退还时不计利息）。</w:t>
      </w:r>
    </w:p>
    <w:p w14:paraId="31B11873" w14:textId="77777777" w:rsidR="00221FDC" w:rsidRPr="00B61DAD" w:rsidRDefault="000804C1">
      <w:pPr>
        <w:spacing w:line="500" w:lineRule="exact"/>
        <w:ind w:firstLineChars="200" w:firstLine="480"/>
        <w:outlineLvl w:val="1"/>
        <w:rPr>
          <w:rFonts w:ascii="宋体" w:hAnsi="宋体" w:cs="宋体"/>
          <w:bCs/>
          <w:color w:val="000000" w:themeColor="text1"/>
          <w:sz w:val="24"/>
        </w:rPr>
      </w:pPr>
      <w:r w:rsidRPr="00B61DAD">
        <w:rPr>
          <w:rFonts w:ascii="宋体" w:hAnsi="宋体" w:cs="宋体" w:hint="eastAsia"/>
          <w:bCs/>
          <w:color w:val="000000" w:themeColor="text1"/>
          <w:sz w:val="24"/>
        </w:rPr>
        <w:t>3、在项目实施完成合同工作内容并经业主验收合格后28天内将履约担保退还成交人。</w:t>
      </w:r>
    </w:p>
    <w:p w14:paraId="7203B32A" w14:textId="77777777" w:rsidR="00221FDC" w:rsidRPr="00B61DAD" w:rsidRDefault="000804C1">
      <w:pPr>
        <w:widowControl/>
        <w:spacing w:line="500" w:lineRule="exact"/>
        <w:ind w:firstLine="480"/>
        <w:jc w:val="left"/>
        <w:rPr>
          <w:rFonts w:ascii="宋体" w:hAnsi="宋体" w:cs="宋体"/>
          <w:bCs/>
          <w:color w:val="000000" w:themeColor="text1"/>
          <w:sz w:val="24"/>
        </w:rPr>
      </w:pPr>
      <w:r w:rsidRPr="00B61DAD">
        <w:rPr>
          <w:rFonts w:ascii="宋体" w:hAnsi="宋体" w:cs="宋体" w:hint="eastAsia"/>
          <w:bCs/>
          <w:color w:val="000000" w:themeColor="text1"/>
          <w:sz w:val="24"/>
        </w:rPr>
        <w:t>4、履约担保采用公路工程标准施工招标文件（2018版本）履约担保的格式。</w:t>
      </w:r>
    </w:p>
    <w:p w14:paraId="12FD45BA" w14:textId="77777777" w:rsidR="00221FDC" w:rsidRPr="00B61DAD" w:rsidRDefault="000804C1">
      <w:pPr>
        <w:widowControl/>
        <w:spacing w:line="500" w:lineRule="exact"/>
        <w:ind w:firstLine="480"/>
        <w:jc w:val="left"/>
        <w:rPr>
          <w:rFonts w:ascii="宋体" w:hAnsi="宋体" w:cs="宋体"/>
          <w:bCs/>
          <w:color w:val="000000" w:themeColor="text1"/>
          <w:sz w:val="24"/>
        </w:rPr>
      </w:pPr>
      <w:r w:rsidRPr="00B61DAD">
        <w:rPr>
          <w:rFonts w:ascii="宋体" w:eastAsia="宋体" w:hAnsi="宋体" w:cs="宋体" w:hint="eastAsia"/>
          <w:b/>
          <w:bCs/>
          <w:color w:val="000000" w:themeColor="text1"/>
          <w:kern w:val="0"/>
          <w:sz w:val="24"/>
          <w:szCs w:val="24"/>
        </w:rPr>
        <w:t>六、费用的支付</w:t>
      </w:r>
    </w:p>
    <w:p w14:paraId="3988B787" w14:textId="77777777" w:rsidR="006965A6" w:rsidRPr="00F011D1" w:rsidRDefault="006965A6" w:rsidP="006965A6">
      <w:pPr>
        <w:widowControl/>
        <w:spacing w:line="380" w:lineRule="exact"/>
        <w:ind w:firstLineChars="200" w:firstLine="480"/>
        <w:jc w:val="left"/>
        <w:rPr>
          <w:rFonts w:ascii="宋体" w:eastAsia="宋体" w:hAnsi="宋体" w:cs="宋体"/>
          <w:kern w:val="0"/>
          <w:sz w:val="24"/>
          <w:szCs w:val="24"/>
        </w:rPr>
      </w:pPr>
      <w:bookmarkStart w:id="2" w:name="_Hlk171004305"/>
      <w:r w:rsidRPr="00F011D1">
        <w:rPr>
          <w:rFonts w:ascii="宋体" w:eastAsia="宋体" w:hAnsi="宋体" w:cs="宋体" w:hint="eastAsia"/>
          <w:kern w:val="0"/>
          <w:sz w:val="24"/>
          <w:szCs w:val="24"/>
        </w:rPr>
        <w:t>1、实际支付按验收合格的实际工程量进行结算支付，付款前提供增值税普通发票。</w:t>
      </w:r>
    </w:p>
    <w:p w14:paraId="4CF595CD" w14:textId="77777777" w:rsidR="006965A6" w:rsidRPr="00F011D1" w:rsidRDefault="006965A6" w:rsidP="006965A6">
      <w:pPr>
        <w:widowControl/>
        <w:spacing w:line="380" w:lineRule="exact"/>
        <w:ind w:firstLineChars="200" w:firstLine="480"/>
        <w:jc w:val="left"/>
        <w:rPr>
          <w:rFonts w:ascii="微软雅黑" w:eastAsia="微软雅黑" w:hAnsi="微软雅黑" w:cs="宋体"/>
          <w:kern w:val="0"/>
          <w:sz w:val="24"/>
          <w:szCs w:val="24"/>
        </w:rPr>
      </w:pPr>
      <w:r w:rsidRPr="00F011D1">
        <w:rPr>
          <w:rFonts w:ascii="宋体" w:eastAsia="宋体" w:hAnsi="宋体" w:cs="宋体" w:hint="eastAsia"/>
          <w:kern w:val="0"/>
          <w:sz w:val="24"/>
          <w:szCs w:val="24"/>
        </w:rPr>
        <w:t>2、第1期支付：采购施工完成并经业主验收合格后15天内，</w:t>
      </w:r>
      <w:r w:rsidRPr="00F011D1">
        <w:rPr>
          <w:rFonts w:ascii="宋体" w:hAnsi="宋体" w:hint="eastAsia"/>
          <w:sz w:val="24"/>
        </w:rPr>
        <w:t>支付已完工程总价97％的合同款。</w:t>
      </w:r>
    </w:p>
    <w:p w14:paraId="5A672F53" w14:textId="5495CB5A" w:rsidR="00221FDC" w:rsidRPr="002A0F0F" w:rsidRDefault="006965A6" w:rsidP="002A0F0F">
      <w:pPr>
        <w:spacing w:line="380" w:lineRule="exact"/>
        <w:ind w:firstLineChars="200" w:firstLine="480"/>
        <w:rPr>
          <w:rFonts w:ascii="宋体" w:hAnsi="宋体"/>
          <w:sz w:val="24"/>
        </w:rPr>
      </w:pPr>
      <w:r w:rsidRPr="00F011D1">
        <w:rPr>
          <w:rFonts w:ascii="宋体" w:hAnsi="宋体" w:hint="eastAsia"/>
          <w:sz w:val="24"/>
        </w:rPr>
        <w:t>3、第2期支付：质保期二年（自验收合格之日起算），期满并经业主复查无质量缺陷后15天内支付已完工程剩余合同款。</w:t>
      </w:r>
    </w:p>
    <w:bookmarkEnd w:id="2"/>
    <w:p w14:paraId="438F6682" w14:textId="77777777" w:rsidR="00221FDC" w:rsidRPr="00B61DAD" w:rsidRDefault="000804C1">
      <w:pPr>
        <w:widowControl/>
        <w:spacing w:line="500" w:lineRule="exact"/>
        <w:ind w:firstLine="480"/>
        <w:jc w:val="left"/>
        <w:rPr>
          <w:rFonts w:ascii="微软雅黑" w:eastAsia="微软雅黑" w:hAnsi="微软雅黑" w:cs="宋体"/>
          <w:color w:val="000000" w:themeColor="text1"/>
          <w:kern w:val="0"/>
          <w:sz w:val="24"/>
          <w:szCs w:val="24"/>
        </w:rPr>
      </w:pPr>
      <w:r w:rsidRPr="00B61DAD">
        <w:rPr>
          <w:rFonts w:ascii="宋体" w:eastAsia="宋体" w:hAnsi="宋体" w:cs="宋体" w:hint="eastAsia"/>
          <w:b/>
          <w:bCs/>
          <w:color w:val="000000" w:themeColor="text1"/>
          <w:kern w:val="0"/>
          <w:sz w:val="24"/>
          <w:szCs w:val="24"/>
        </w:rPr>
        <w:t>七、报价方资格要求</w:t>
      </w:r>
    </w:p>
    <w:p w14:paraId="6F5C5D85" w14:textId="77777777" w:rsidR="00221FDC" w:rsidRPr="00B61DAD" w:rsidRDefault="000804C1">
      <w:pPr>
        <w:widowControl/>
        <w:spacing w:line="420" w:lineRule="atLeast"/>
        <w:ind w:firstLine="480"/>
        <w:jc w:val="left"/>
        <w:rPr>
          <w:rFonts w:ascii="宋体" w:eastAsia="宋体" w:hAnsi="宋体" w:cs="宋体"/>
          <w:color w:val="000000" w:themeColor="text1"/>
          <w:kern w:val="0"/>
          <w:sz w:val="24"/>
          <w:szCs w:val="24"/>
        </w:rPr>
      </w:pPr>
      <w:r w:rsidRPr="00B61DAD">
        <w:rPr>
          <w:rFonts w:ascii="宋体" w:eastAsia="宋体" w:hAnsi="宋体" w:hint="eastAsia"/>
          <w:color w:val="000000" w:themeColor="text1"/>
          <w:sz w:val="24"/>
        </w:rPr>
        <w:t>1、资格要求：具备独立法人资格，持有有效的营业执照</w:t>
      </w:r>
      <w:r w:rsidRPr="00B61DAD">
        <w:rPr>
          <w:rFonts w:ascii="宋体" w:eastAsia="宋体" w:hAnsi="宋体" w:cs="宋体" w:hint="eastAsia"/>
          <w:color w:val="000000" w:themeColor="text1"/>
          <w:kern w:val="0"/>
          <w:sz w:val="24"/>
          <w:szCs w:val="24"/>
        </w:rPr>
        <w:t>（具有本次采购施工经营范围）。</w:t>
      </w:r>
    </w:p>
    <w:p w14:paraId="58D64650" w14:textId="2F882D62" w:rsidR="00221FDC" w:rsidRPr="004A03A9" w:rsidRDefault="0081576B" w:rsidP="004A03A9">
      <w:pPr>
        <w:spacing w:line="500" w:lineRule="exact"/>
        <w:ind w:firstLineChars="200" w:firstLine="480"/>
        <w:rPr>
          <w:rFonts w:ascii="宋体" w:hAnsi="宋体" w:cs="宋体"/>
          <w:color w:val="000000" w:themeColor="text1"/>
          <w:sz w:val="24"/>
        </w:rPr>
      </w:pPr>
      <w:r>
        <w:rPr>
          <w:rFonts w:ascii="宋体" w:hAnsi="宋体" w:cs="宋体"/>
          <w:color w:val="000000" w:themeColor="text1"/>
          <w:sz w:val="24"/>
        </w:rPr>
        <w:t>2</w:t>
      </w:r>
      <w:r w:rsidR="000804C1" w:rsidRPr="004A03A9">
        <w:rPr>
          <w:rFonts w:ascii="宋体" w:hAnsi="宋体" w:cs="宋体" w:hint="eastAsia"/>
          <w:color w:val="000000" w:themeColor="text1"/>
          <w:sz w:val="24"/>
        </w:rPr>
        <w:t>、各报价方之间不得存在以下情形：单位负责人为同一人；相互持股、控股、人员交叉任职、管理关系；一经查实则取消本次报价资格。</w:t>
      </w:r>
    </w:p>
    <w:p w14:paraId="74739880" w14:textId="74E72545" w:rsidR="00CC750D" w:rsidRPr="004A03A9" w:rsidRDefault="0081576B" w:rsidP="004A03A9">
      <w:pPr>
        <w:spacing w:line="500" w:lineRule="exact"/>
        <w:ind w:firstLineChars="200" w:firstLine="480"/>
        <w:rPr>
          <w:rFonts w:ascii="宋体" w:hAnsi="宋体" w:cs="宋体"/>
          <w:color w:val="000000" w:themeColor="text1"/>
          <w:sz w:val="24"/>
        </w:rPr>
      </w:pPr>
      <w:r>
        <w:rPr>
          <w:rFonts w:ascii="宋体" w:hAnsi="宋体" w:cs="宋体"/>
          <w:color w:val="000000" w:themeColor="text1"/>
          <w:sz w:val="24"/>
        </w:rPr>
        <w:t>3</w:t>
      </w:r>
      <w:r w:rsidR="00CC750D" w:rsidRPr="004A03A9">
        <w:rPr>
          <w:rFonts w:ascii="宋体" w:hAnsi="宋体" w:cs="宋体" w:hint="eastAsia"/>
          <w:color w:val="000000" w:themeColor="text1"/>
          <w:sz w:val="24"/>
        </w:rPr>
        <w:t>、</w:t>
      </w:r>
      <w:bookmarkStart w:id="3" w:name="_Hlk50133732"/>
      <w:bookmarkEnd w:id="3"/>
      <w:r w:rsidR="00CC750D" w:rsidRPr="004A03A9">
        <w:rPr>
          <w:rFonts w:ascii="宋体" w:hAnsi="宋体" w:cs="宋体" w:hint="eastAsia"/>
          <w:color w:val="000000" w:themeColor="text1"/>
          <w:sz w:val="24"/>
        </w:rPr>
        <w:t>报价方未被列入赣州交通控股集团有限公司黑名单。</w:t>
      </w:r>
    </w:p>
    <w:p w14:paraId="2F5443EE" w14:textId="77777777" w:rsidR="00221FDC" w:rsidRPr="00B61DAD" w:rsidRDefault="000804C1">
      <w:pPr>
        <w:widowControl/>
        <w:spacing w:line="500" w:lineRule="exact"/>
        <w:ind w:firstLine="480"/>
        <w:jc w:val="left"/>
        <w:rPr>
          <w:rFonts w:ascii="微软雅黑" w:eastAsia="微软雅黑" w:hAnsi="微软雅黑" w:cs="宋体"/>
          <w:color w:val="000000" w:themeColor="text1"/>
          <w:kern w:val="0"/>
          <w:sz w:val="24"/>
          <w:szCs w:val="24"/>
        </w:rPr>
      </w:pPr>
      <w:r w:rsidRPr="00B61DAD">
        <w:rPr>
          <w:rFonts w:ascii="宋体" w:eastAsia="宋体" w:hAnsi="宋体" w:cs="宋体" w:hint="eastAsia"/>
          <w:b/>
          <w:bCs/>
          <w:color w:val="000000" w:themeColor="text1"/>
          <w:kern w:val="0"/>
          <w:sz w:val="24"/>
          <w:szCs w:val="24"/>
        </w:rPr>
        <w:t>八、报价文件组成</w:t>
      </w:r>
    </w:p>
    <w:p w14:paraId="4EBEC545" w14:textId="77777777" w:rsidR="00221FDC" w:rsidRPr="00B61DAD" w:rsidRDefault="000804C1">
      <w:pPr>
        <w:spacing w:line="500" w:lineRule="exact"/>
        <w:ind w:firstLineChars="200" w:firstLine="480"/>
        <w:rPr>
          <w:rFonts w:ascii="宋体" w:hAnsi="宋体"/>
          <w:color w:val="000000" w:themeColor="text1"/>
          <w:sz w:val="24"/>
        </w:rPr>
      </w:pPr>
      <w:r w:rsidRPr="00B61DAD">
        <w:rPr>
          <w:rFonts w:ascii="宋体" w:eastAsia="宋体" w:hAnsi="宋体" w:cs="Times New Roman" w:hint="eastAsia"/>
          <w:color w:val="000000" w:themeColor="text1"/>
          <w:sz w:val="24"/>
        </w:rPr>
        <w:lastRenderedPageBreak/>
        <w:t>请贵单位派专人携带身份</w:t>
      </w:r>
      <w:r w:rsidRPr="00B61DAD">
        <w:rPr>
          <w:rFonts w:ascii="宋体" w:hAnsi="宋体" w:hint="eastAsia"/>
          <w:color w:val="000000" w:themeColor="text1"/>
          <w:sz w:val="24"/>
        </w:rPr>
        <w:t>证原件及报价文件，参加本次询价活动：</w:t>
      </w:r>
    </w:p>
    <w:p w14:paraId="07A2D0AC" w14:textId="77777777" w:rsidR="00221FDC" w:rsidRPr="00B61DAD" w:rsidRDefault="000804C1">
      <w:pPr>
        <w:widowControl/>
        <w:spacing w:line="420" w:lineRule="atLeast"/>
        <w:ind w:firstLine="480"/>
        <w:jc w:val="left"/>
        <w:rPr>
          <w:rFonts w:ascii="宋体" w:eastAsia="宋体" w:hAnsi="宋体" w:cs="宋体"/>
          <w:color w:val="000000" w:themeColor="text1"/>
          <w:kern w:val="0"/>
          <w:sz w:val="24"/>
          <w:szCs w:val="24"/>
        </w:rPr>
      </w:pPr>
      <w:r w:rsidRPr="00B61DAD">
        <w:rPr>
          <w:rFonts w:ascii="宋体" w:eastAsia="宋体" w:hAnsi="宋体" w:cs="宋体" w:hint="eastAsia"/>
          <w:color w:val="000000" w:themeColor="text1"/>
          <w:kern w:val="0"/>
          <w:sz w:val="24"/>
          <w:szCs w:val="24"/>
        </w:rPr>
        <w:t>身份证明包括：1、身份证原件，2、法人代表参加的持法人代表证书原件、单位负责人参加的持证明文件原件、授权代理人参加的可以为报价文件中授权书的复印件。</w:t>
      </w:r>
    </w:p>
    <w:p w14:paraId="0C2BF97B" w14:textId="77777777" w:rsidR="00221FDC" w:rsidRPr="00B61DAD" w:rsidRDefault="000804C1">
      <w:pPr>
        <w:widowControl/>
        <w:spacing w:line="420" w:lineRule="atLeast"/>
        <w:ind w:firstLine="480"/>
        <w:jc w:val="left"/>
        <w:rPr>
          <w:rFonts w:ascii="宋体" w:hAnsi="宋体"/>
          <w:color w:val="000000" w:themeColor="text1"/>
          <w:sz w:val="24"/>
        </w:rPr>
      </w:pPr>
      <w:r w:rsidRPr="00B61DAD">
        <w:rPr>
          <w:rFonts w:ascii="宋体" w:hAnsi="宋体" w:hint="eastAsia"/>
          <w:color w:val="000000" w:themeColor="text1"/>
          <w:sz w:val="24"/>
        </w:rPr>
        <w:t>报价文件包括：</w:t>
      </w:r>
    </w:p>
    <w:p w14:paraId="0E0E907E" w14:textId="77777777" w:rsidR="00221FDC" w:rsidRPr="00B61DAD" w:rsidRDefault="000804C1">
      <w:pPr>
        <w:widowControl/>
        <w:spacing w:line="420" w:lineRule="atLeast"/>
        <w:ind w:firstLine="480"/>
        <w:jc w:val="left"/>
        <w:rPr>
          <w:rFonts w:ascii="宋体" w:eastAsia="宋体" w:hAnsi="宋体" w:cs="宋体"/>
          <w:color w:val="000000" w:themeColor="text1"/>
          <w:kern w:val="0"/>
          <w:sz w:val="24"/>
          <w:szCs w:val="24"/>
        </w:rPr>
      </w:pPr>
      <w:r w:rsidRPr="00B61DAD">
        <w:rPr>
          <w:rFonts w:ascii="宋体" w:eastAsia="宋体" w:hAnsi="宋体" w:cs="Times New Roman" w:hint="eastAsia"/>
          <w:color w:val="000000" w:themeColor="text1"/>
          <w:sz w:val="24"/>
        </w:rPr>
        <w:t>1、</w:t>
      </w:r>
      <w:r w:rsidRPr="00B61DAD">
        <w:rPr>
          <w:rFonts w:ascii="宋体" w:eastAsia="宋体" w:hAnsi="宋体" w:cs="宋体" w:hint="eastAsia"/>
          <w:color w:val="000000" w:themeColor="text1"/>
          <w:kern w:val="0"/>
          <w:sz w:val="24"/>
          <w:szCs w:val="24"/>
        </w:rPr>
        <w:t>法人代表（持法人代表证书复印件）、单位负责人（持证明文件复印件）或其授权代理人（持授权书原件）；</w:t>
      </w:r>
    </w:p>
    <w:p w14:paraId="5FC9FD13" w14:textId="77777777" w:rsidR="00221FDC" w:rsidRPr="00B61DAD" w:rsidRDefault="000804C1">
      <w:pPr>
        <w:spacing w:line="500" w:lineRule="exact"/>
        <w:ind w:firstLineChars="200" w:firstLine="480"/>
        <w:rPr>
          <w:rFonts w:ascii="宋体" w:eastAsia="宋体" w:hAnsi="宋体" w:cs="Times New Roman"/>
          <w:color w:val="000000" w:themeColor="text1"/>
          <w:sz w:val="24"/>
        </w:rPr>
      </w:pPr>
      <w:r w:rsidRPr="00B61DAD">
        <w:rPr>
          <w:rFonts w:ascii="宋体" w:eastAsia="宋体" w:hAnsi="宋体" w:cs="Times New Roman" w:hint="eastAsia"/>
          <w:color w:val="000000" w:themeColor="text1"/>
          <w:sz w:val="24"/>
        </w:rPr>
        <w:t>2、经办人身份证复印件</w:t>
      </w:r>
    </w:p>
    <w:p w14:paraId="62FEB0CB" w14:textId="77777777" w:rsidR="00221FDC" w:rsidRPr="00B61DAD" w:rsidRDefault="000804C1">
      <w:pPr>
        <w:spacing w:line="500" w:lineRule="exact"/>
        <w:ind w:firstLineChars="200" w:firstLine="480"/>
        <w:rPr>
          <w:rFonts w:ascii="宋体" w:eastAsia="宋体" w:hAnsi="宋体" w:cs="Times New Roman"/>
          <w:color w:val="000000" w:themeColor="text1"/>
          <w:sz w:val="24"/>
        </w:rPr>
      </w:pPr>
      <w:r w:rsidRPr="00B61DAD">
        <w:rPr>
          <w:rFonts w:ascii="宋体" w:eastAsia="宋体" w:hAnsi="宋体" w:cs="Times New Roman" w:hint="eastAsia"/>
          <w:color w:val="000000" w:themeColor="text1"/>
          <w:sz w:val="24"/>
        </w:rPr>
        <w:t>3、报价函(含报价清单)</w:t>
      </w:r>
    </w:p>
    <w:p w14:paraId="5FD1555A" w14:textId="77777777" w:rsidR="00221FDC" w:rsidRPr="00B61DAD" w:rsidRDefault="000804C1">
      <w:pPr>
        <w:spacing w:line="500" w:lineRule="exact"/>
        <w:ind w:firstLineChars="200" w:firstLine="480"/>
        <w:rPr>
          <w:rFonts w:ascii="宋体" w:eastAsia="宋体" w:hAnsi="宋体" w:cs="Times New Roman"/>
          <w:color w:val="000000" w:themeColor="text1"/>
          <w:sz w:val="24"/>
        </w:rPr>
      </w:pPr>
      <w:r w:rsidRPr="00B61DAD">
        <w:rPr>
          <w:rFonts w:ascii="宋体" w:eastAsia="宋体" w:hAnsi="宋体" w:cs="Times New Roman" w:hint="eastAsia"/>
          <w:color w:val="000000" w:themeColor="text1"/>
          <w:sz w:val="24"/>
        </w:rPr>
        <w:t>4、信誉承诺表</w:t>
      </w:r>
    </w:p>
    <w:p w14:paraId="7CC45654" w14:textId="77777777" w:rsidR="00221FDC" w:rsidRPr="00B61DAD" w:rsidRDefault="000804C1">
      <w:pPr>
        <w:spacing w:line="500" w:lineRule="exact"/>
        <w:ind w:firstLineChars="200" w:firstLine="480"/>
        <w:rPr>
          <w:rFonts w:ascii="宋体" w:eastAsia="宋体" w:hAnsi="宋体" w:cs="Times New Roman"/>
          <w:color w:val="000000" w:themeColor="text1"/>
          <w:sz w:val="24"/>
        </w:rPr>
      </w:pPr>
      <w:r w:rsidRPr="00B61DAD">
        <w:rPr>
          <w:rFonts w:ascii="宋体" w:eastAsia="宋体" w:hAnsi="宋体" w:cs="Times New Roman" w:hint="eastAsia"/>
          <w:color w:val="000000" w:themeColor="text1"/>
          <w:sz w:val="24"/>
        </w:rPr>
        <w:t>5、单位营业执照（事业单位法人证书）复印件</w:t>
      </w:r>
    </w:p>
    <w:p w14:paraId="50274D94" w14:textId="12BC9DB8" w:rsidR="00221FDC" w:rsidRPr="00B61DAD" w:rsidRDefault="006965A6">
      <w:pPr>
        <w:spacing w:line="500" w:lineRule="exact"/>
        <w:ind w:firstLineChars="200" w:firstLine="480"/>
        <w:rPr>
          <w:rFonts w:ascii="宋体" w:eastAsia="宋体" w:hAnsi="宋体" w:cs="Times New Roman"/>
          <w:color w:val="000000" w:themeColor="text1"/>
          <w:sz w:val="24"/>
        </w:rPr>
      </w:pPr>
      <w:r>
        <w:rPr>
          <w:rFonts w:ascii="宋体" w:eastAsia="宋体" w:hAnsi="宋体" w:cs="Times New Roman"/>
          <w:color w:val="000000" w:themeColor="text1"/>
          <w:sz w:val="24"/>
        </w:rPr>
        <w:t>6</w:t>
      </w:r>
      <w:r w:rsidR="000804C1" w:rsidRPr="00B61DAD">
        <w:rPr>
          <w:rFonts w:ascii="宋体" w:eastAsia="宋体" w:hAnsi="宋体" w:cs="Times New Roman" w:hint="eastAsia"/>
          <w:color w:val="000000" w:themeColor="text1"/>
          <w:sz w:val="24"/>
        </w:rPr>
        <w:t>、询价文件要求的其它文件。</w:t>
      </w:r>
    </w:p>
    <w:p w14:paraId="0ED7FC7D" w14:textId="77777777" w:rsidR="00221FDC" w:rsidRPr="00B61DAD" w:rsidRDefault="000804C1">
      <w:pPr>
        <w:spacing w:line="500" w:lineRule="exact"/>
        <w:ind w:firstLineChars="200" w:firstLine="482"/>
        <w:rPr>
          <w:rFonts w:ascii="宋体" w:eastAsia="宋体" w:hAnsi="宋体" w:cs="Times New Roman"/>
          <w:b/>
          <w:color w:val="000000" w:themeColor="text1"/>
          <w:sz w:val="24"/>
        </w:rPr>
      </w:pPr>
      <w:r w:rsidRPr="00B61DAD">
        <w:rPr>
          <w:rFonts w:ascii="宋体" w:eastAsia="宋体" w:hAnsi="宋体" w:cs="Times New Roman" w:hint="eastAsia"/>
          <w:b/>
          <w:color w:val="000000" w:themeColor="text1"/>
          <w:sz w:val="24"/>
        </w:rPr>
        <w:t>以上资料均应逐页加盖单位公章并装订成册（一式三份，</w:t>
      </w:r>
      <w:r w:rsidRPr="00B61DAD">
        <w:rPr>
          <w:rFonts w:ascii="宋体" w:hAnsi="宋体" w:hint="eastAsia"/>
          <w:b/>
          <w:color w:val="000000" w:themeColor="text1"/>
          <w:sz w:val="24"/>
        </w:rPr>
        <w:t>一正两副</w:t>
      </w:r>
      <w:r w:rsidRPr="00B61DAD">
        <w:rPr>
          <w:rFonts w:ascii="宋体" w:eastAsia="宋体" w:hAnsi="宋体" w:cs="Times New Roman" w:hint="eastAsia"/>
          <w:b/>
          <w:color w:val="000000" w:themeColor="text1"/>
          <w:sz w:val="24"/>
        </w:rPr>
        <w:t>）、不得活页，并标明正副本（正本与副本内容不一致的，以正本为准）。</w:t>
      </w:r>
    </w:p>
    <w:p w14:paraId="0EFDF319" w14:textId="2A67577E" w:rsidR="00221FDC" w:rsidRPr="00B61DAD" w:rsidRDefault="000804C1">
      <w:pPr>
        <w:spacing w:line="500" w:lineRule="exact"/>
        <w:ind w:firstLineChars="200" w:firstLine="482"/>
        <w:rPr>
          <w:color w:val="000000" w:themeColor="text1"/>
          <w:sz w:val="24"/>
        </w:rPr>
      </w:pPr>
      <w:r w:rsidRPr="00B61DAD">
        <w:rPr>
          <w:rFonts w:hint="eastAsia"/>
          <w:b/>
          <w:color w:val="000000" w:themeColor="text1"/>
          <w:sz w:val="24"/>
        </w:rPr>
        <w:t>九</w:t>
      </w:r>
      <w:r w:rsidRPr="00B61DAD">
        <w:rPr>
          <w:b/>
          <w:color w:val="000000" w:themeColor="text1"/>
          <w:sz w:val="24"/>
        </w:rPr>
        <w:t>、公告媒介、</w:t>
      </w:r>
      <w:r w:rsidRPr="00B61DAD">
        <w:rPr>
          <w:rFonts w:hint="eastAsia"/>
          <w:b/>
          <w:color w:val="000000" w:themeColor="text1"/>
          <w:sz w:val="24"/>
        </w:rPr>
        <w:t>询价</w:t>
      </w:r>
      <w:r w:rsidRPr="00B61DAD">
        <w:rPr>
          <w:b/>
          <w:color w:val="000000" w:themeColor="text1"/>
          <w:sz w:val="24"/>
        </w:rPr>
        <w:t>文件获取时间及方式：</w:t>
      </w:r>
      <w:r w:rsidRPr="00B61DAD">
        <w:rPr>
          <w:rFonts w:hint="eastAsia"/>
          <w:color w:val="000000" w:themeColor="text1"/>
          <w:sz w:val="24"/>
        </w:rPr>
        <w:t>有意向的报价人请于报价文件的递交截止时间前，自行在江西省赣州交通控股集团有限公司官方网站（</w:t>
      </w:r>
      <w:r w:rsidRPr="00B61DAD">
        <w:rPr>
          <w:rFonts w:hint="eastAsia"/>
          <w:color w:val="000000" w:themeColor="text1"/>
          <w:sz w:val="24"/>
        </w:rPr>
        <w:t>http://www.gzjtkgjt.com/</w:t>
      </w:r>
      <w:r w:rsidRPr="00B61DAD">
        <w:rPr>
          <w:rFonts w:hint="eastAsia"/>
          <w:color w:val="000000" w:themeColor="text1"/>
          <w:sz w:val="24"/>
        </w:rPr>
        <w:t>）</w:t>
      </w:r>
      <w:r w:rsidR="00CC750D">
        <w:rPr>
          <w:rFonts w:hint="eastAsia"/>
          <w:color w:val="000000" w:themeColor="text1"/>
          <w:sz w:val="24"/>
        </w:rPr>
        <w:t>和</w:t>
      </w:r>
      <w:r w:rsidRPr="00B61DAD">
        <w:rPr>
          <w:rFonts w:hint="eastAsia"/>
          <w:color w:val="000000" w:themeColor="text1"/>
          <w:sz w:val="24"/>
        </w:rPr>
        <w:t>江西省招标投标网（</w:t>
      </w:r>
      <w:r w:rsidRPr="00B61DAD">
        <w:rPr>
          <w:rFonts w:hint="eastAsia"/>
          <w:color w:val="000000" w:themeColor="text1"/>
          <w:sz w:val="24"/>
        </w:rPr>
        <w:t>http://www.jxtb.org.cn/</w:t>
      </w:r>
      <w:r w:rsidRPr="00B61DAD">
        <w:rPr>
          <w:rFonts w:hint="eastAsia"/>
          <w:color w:val="000000" w:themeColor="text1"/>
          <w:sz w:val="24"/>
        </w:rPr>
        <w:t>）查阅询价公告，在江西省赣州交通控股集团有限公司官方网站（</w:t>
      </w:r>
      <w:r w:rsidRPr="00B61DAD">
        <w:rPr>
          <w:rFonts w:hint="eastAsia"/>
          <w:color w:val="000000" w:themeColor="text1"/>
          <w:sz w:val="24"/>
        </w:rPr>
        <w:t>http://www.gzjtkgjt.com/</w:t>
      </w:r>
      <w:r w:rsidRPr="00B61DAD">
        <w:rPr>
          <w:rFonts w:hint="eastAsia"/>
          <w:color w:val="000000" w:themeColor="text1"/>
          <w:sz w:val="24"/>
        </w:rPr>
        <w:t>）下载询价文件，本项目询价如有补遗，将于报价文件递交截止时间前</w:t>
      </w:r>
      <w:r w:rsidRPr="00B61DAD">
        <w:rPr>
          <w:rFonts w:hint="eastAsia"/>
          <w:color w:val="000000" w:themeColor="text1"/>
          <w:sz w:val="24"/>
        </w:rPr>
        <w:t>24</w:t>
      </w:r>
      <w:r w:rsidRPr="00B61DAD">
        <w:rPr>
          <w:rFonts w:hint="eastAsia"/>
          <w:color w:val="000000" w:themeColor="text1"/>
          <w:sz w:val="24"/>
        </w:rPr>
        <w:t>小时在江西省赣州交通控股集团有限公司官方网站（</w:t>
      </w:r>
      <w:r w:rsidRPr="00B61DAD">
        <w:rPr>
          <w:rFonts w:hint="eastAsia"/>
          <w:color w:val="000000" w:themeColor="text1"/>
          <w:sz w:val="24"/>
        </w:rPr>
        <w:t>http://www.gzjtkgjt.com/</w:t>
      </w:r>
      <w:r w:rsidRPr="00B61DAD">
        <w:rPr>
          <w:rFonts w:hint="eastAsia"/>
          <w:color w:val="000000" w:themeColor="text1"/>
          <w:sz w:val="24"/>
        </w:rPr>
        <w:t>）发布，报价人应随时关注该网站，及时下载，询价人不再另行通知</w:t>
      </w:r>
      <w:r w:rsidRPr="00B61DAD">
        <w:rPr>
          <w:color w:val="000000" w:themeColor="text1"/>
          <w:sz w:val="24"/>
        </w:rPr>
        <w:t>。</w:t>
      </w:r>
    </w:p>
    <w:p w14:paraId="3F63B596" w14:textId="77777777" w:rsidR="00221FDC" w:rsidRPr="00B61DAD" w:rsidRDefault="000804C1">
      <w:pPr>
        <w:spacing w:line="500" w:lineRule="exact"/>
        <w:ind w:firstLineChars="200" w:firstLine="482"/>
        <w:rPr>
          <w:b/>
          <w:color w:val="000000" w:themeColor="text1"/>
          <w:sz w:val="24"/>
        </w:rPr>
      </w:pPr>
      <w:r w:rsidRPr="00B61DAD">
        <w:rPr>
          <w:rFonts w:hint="eastAsia"/>
          <w:b/>
          <w:color w:val="000000" w:themeColor="text1"/>
          <w:sz w:val="24"/>
        </w:rPr>
        <w:t>十</w:t>
      </w:r>
      <w:r w:rsidRPr="00B61DAD">
        <w:rPr>
          <w:b/>
          <w:color w:val="000000" w:themeColor="text1"/>
          <w:sz w:val="24"/>
        </w:rPr>
        <w:t>、报价文件的密封和标识</w:t>
      </w:r>
    </w:p>
    <w:p w14:paraId="323006CE" w14:textId="7781C9C0" w:rsidR="00030081" w:rsidRDefault="000804C1" w:rsidP="00030081">
      <w:pPr>
        <w:widowControl/>
        <w:spacing w:line="420" w:lineRule="atLeast"/>
        <w:ind w:firstLine="480"/>
        <w:jc w:val="left"/>
        <w:rPr>
          <w:rFonts w:ascii="宋体" w:eastAsia="宋体" w:hAnsi="宋体" w:cs="宋体"/>
          <w:color w:val="000000" w:themeColor="text1"/>
          <w:kern w:val="0"/>
          <w:sz w:val="24"/>
          <w:szCs w:val="24"/>
        </w:rPr>
      </w:pPr>
      <w:r w:rsidRPr="00B61DAD">
        <w:rPr>
          <w:color w:val="000000" w:themeColor="text1"/>
          <w:sz w:val="24"/>
        </w:rPr>
        <w:t>报价文件应密封包装。封套的封口处加盖报价人单位章或由报价人的法定代表人或其委托代理人签字</w:t>
      </w:r>
      <w:r w:rsidRPr="00B61DAD">
        <w:rPr>
          <w:rFonts w:hint="eastAsia"/>
          <w:color w:val="000000" w:themeColor="text1"/>
          <w:sz w:val="24"/>
        </w:rPr>
        <w:t>，</w:t>
      </w:r>
      <w:r w:rsidRPr="00B61DAD">
        <w:rPr>
          <w:rFonts w:ascii="宋体" w:eastAsia="宋体" w:hAnsi="宋体" w:cs="宋体" w:hint="eastAsia"/>
          <w:color w:val="000000" w:themeColor="text1"/>
          <w:kern w:val="0"/>
          <w:sz w:val="24"/>
          <w:szCs w:val="24"/>
        </w:rPr>
        <w:t>未按要求密封的报价文件，采购方将予以拒收。</w:t>
      </w:r>
    </w:p>
    <w:p w14:paraId="233CE4F3" w14:textId="77777777" w:rsidR="00221FDC" w:rsidRPr="00B61DAD" w:rsidRDefault="000804C1">
      <w:pPr>
        <w:spacing w:line="500" w:lineRule="exact"/>
        <w:ind w:firstLineChars="200" w:firstLine="482"/>
        <w:rPr>
          <w:b/>
          <w:color w:val="000000" w:themeColor="text1"/>
          <w:sz w:val="24"/>
        </w:rPr>
      </w:pPr>
      <w:r w:rsidRPr="00B61DAD">
        <w:rPr>
          <w:rFonts w:hint="eastAsia"/>
          <w:b/>
          <w:color w:val="000000" w:themeColor="text1"/>
          <w:sz w:val="24"/>
        </w:rPr>
        <w:t>十一</w:t>
      </w:r>
      <w:r w:rsidRPr="00B61DAD">
        <w:rPr>
          <w:b/>
          <w:color w:val="000000" w:themeColor="text1"/>
          <w:sz w:val="24"/>
        </w:rPr>
        <w:t>、报价文件的递交及相关事宜：</w:t>
      </w:r>
    </w:p>
    <w:p w14:paraId="7227F8A5" w14:textId="2B86D0B9" w:rsidR="00221FDC" w:rsidRPr="00B61DAD" w:rsidRDefault="000804C1">
      <w:pPr>
        <w:widowControl/>
        <w:spacing w:line="420" w:lineRule="atLeast"/>
        <w:ind w:firstLine="480"/>
        <w:jc w:val="left"/>
        <w:rPr>
          <w:rFonts w:ascii="微软雅黑" w:eastAsia="微软雅黑" w:hAnsi="微软雅黑" w:cs="宋体"/>
          <w:color w:val="000000" w:themeColor="text1"/>
          <w:kern w:val="0"/>
          <w:sz w:val="24"/>
          <w:szCs w:val="24"/>
        </w:rPr>
      </w:pPr>
      <w:r w:rsidRPr="00B61DAD">
        <w:rPr>
          <w:color w:val="000000" w:themeColor="text1"/>
          <w:sz w:val="24"/>
        </w:rPr>
        <w:t>报价文件的递交截止时间：</w:t>
      </w:r>
      <w:r w:rsidRPr="00B61DAD">
        <w:rPr>
          <w:color w:val="000000" w:themeColor="text1"/>
          <w:sz w:val="24"/>
        </w:rPr>
        <w:t>20</w:t>
      </w:r>
      <w:r w:rsidRPr="00B61DAD">
        <w:rPr>
          <w:rFonts w:hint="eastAsia"/>
          <w:color w:val="000000" w:themeColor="text1"/>
          <w:sz w:val="24"/>
        </w:rPr>
        <w:t>24</w:t>
      </w:r>
      <w:r w:rsidRPr="00B61DAD">
        <w:rPr>
          <w:color w:val="000000" w:themeColor="text1"/>
          <w:sz w:val="24"/>
        </w:rPr>
        <w:t>年</w:t>
      </w:r>
      <w:r w:rsidR="00030081">
        <w:rPr>
          <w:color w:val="000000" w:themeColor="text1"/>
          <w:sz w:val="24"/>
        </w:rPr>
        <w:t>11</w:t>
      </w:r>
      <w:r w:rsidRPr="00B61DAD">
        <w:rPr>
          <w:color w:val="000000" w:themeColor="text1"/>
          <w:sz w:val="24"/>
        </w:rPr>
        <w:t>月</w:t>
      </w:r>
      <w:r w:rsidR="006965A6">
        <w:rPr>
          <w:color w:val="000000" w:themeColor="text1"/>
          <w:sz w:val="24"/>
        </w:rPr>
        <w:t>13</w:t>
      </w:r>
      <w:r w:rsidRPr="00B61DAD">
        <w:rPr>
          <w:color w:val="000000" w:themeColor="text1"/>
          <w:sz w:val="24"/>
        </w:rPr>
        <w:t>日</w:t>
      </w:r>
      <w:r w:rsidRPr="00B61DAD">
        <w:rPr>
          <w:rFonts w:hint="eastAsia"/>
          <w:color w:val="000000" w:themeColor="text1"/>
          <w:sz w:val="24"/>
        </w:rPr>
        <w:t>下午</w:t>
      </w:r>
      <w:r w:rsidRPr="00B61DAD">
        <w:rPr>
          <w:color w:val="000000" w:themeColor="text1"/>
          <w:sz w:val="24"/>
        </w:rPr>
        <w:t>15</w:t>
      </w:r>
      <w:r w:rsidRPr="00B61DAD">
        <w:rPr>
          <w:color w:val="000000" w:themeColor="text1"/>
          <w:sz w:val="24"/>
        </w:rPr>
        <w:t>：</w:t>
      </w:r>
      <w:r w:rsidRPr="00B61DAD">
        <w:rPr>
          <w:color w:val="000000" w:themeColor="text1"/>
          <w:sz w:val="24"/>
        </w:rPr>
        <w:t>00</w:t>
      </w:r>
      <w:r w:rsidRPr="00B61DAD">
        <w:rPr>
          <w:color w:val="000000" w:themeColor="text1"/>
          <w:sz w:val="24"/>
        </w:rPr>
        <w:t>，递交地址</w:t>
      </w:r>
      <w:r w:rsidRPr="00B61DAD">
        <w:rPr>
          <w:rFonts w:ascii="宋体" w:eastAsia="宋体" w:hAnsi="宋体" w:cs="宋体" w:hint="eastAsia"/>
          <w:color w:val="000000" w:themeColor="text1"/>
          <w:kern w:val="0"/>
          <w:sz w:val="24"/>
          <w:szCs w:val="24"/>
        </w:rPr>
        <w:t>赣州市安远县迎宾大道安远北收费站左侧寻全高速公路有限责任公司一楼会议室。采购方将拒绝接受在递交截止时间后送达的报价函。</w:t>
      </w:r>
    </w:p>
    <w:p w14:paraId="027ABEE4" w14:textId="77777777" w:rsidR="00221FDC" w:rsidRPr="00B61DAD" w:rsidRDefault="000804C1">
      <w:pPr>
        <w:spacing w:line="500" w:lineRule="exact"/>
        <w:ind w:firstLineChars="200" w:firstLine="482"/>
        <w:rPr>
          <w:b/>
          <w:color w:val="000000" w:themeColor="text1"/>
          <w:sz w:val="24"/>
        </w:rPr>
      </w:pPr>
      <w:r w:rsidRPr="00B61DAD">
        <w:rPr>
          <w:b/>
          <w:color w:val="000000" w:themeColor="text1"/>
          <w:sz w:val="24"/>
        </w:rPr>
        <w:t>十</w:t>
      </w:r>
      <w:r w:rsidRPr="00B61DAD">
        <w:rPr>
          <w:rFonts w:hint="eastAsia"/>
          <w:b/>
          <w:color w:val="000000" w:themeColor="text1"/>
          <w:sz w:val="24"/>
        </w:rPr>
        <w:t>二</w:t>
      </w:r>
      <w:r w:rsidRPr="00B61DAD">
        <w:rPr>
          <w:b/>
          <w:color w:val="000000" w:themeColor="text1"/>
          <w:sz w:val="24"/>
        </w:rPr>
        <w:t>、报价文件的开启程序</w:t>
      </w:r>
    </w:p>
    <w:p w14:paraId="39F9E880" w14:textId="77777777" w:rsidR="00221FDC" w:rsidRPr="00B61DAD" w:rsidRDefault="000804C1">
      <w:pPr>
        <w:spacing w:line="500" w:lineRule="exact"/>
        <w:ind w:firstLineChars="200" w:firstLine="480"/>
        <w:rPr>
          <w:color w:val="000000" w:themeColor="text1"/>
          <w:sz w:val="24"/>
        </w:rPr>
      </w:pPr>
      <w:r w:rsidRPr="00B61DAD">
        <w:rPr>
          <w:color w:val="000000" w:themeColor="text1"/>
          <w:sz w:val="24"/>
        </w:rPr>
        <w:t>1</w:t>
      </w:r>
      <w:r w:rsidRPr="00B61DAD">
        <w:rPr>
          <w:color w:val="000000" w:themeColor="text1"/>
          <w:sz w:val="24"/>
        </w:rPr>
        <w:t>、公布在截止时间前递交报价文件的报价人数量；</w:t>
      </w:r>
    </w:p>
    <w:p w14:paraId="43594EC5" w14:textId="77777777" w:rsidR="00221FDC" w:rsidRPr="00B61DAD" w:rsidRDefault="000804C1">
      <w:pPr>
        <w:spacing w:line="500" w:lineRule="exact"/>
        <w:ind w:firstLineChars="200" w:firstLine="480"/>
        <w:rPr>
          <w:color w:val="000000" w:themeColor="text1"/>
          <w:sz w:val="24"/>
        </w:rPr>
      </w:pPr>
      <w:r w:rsidRPr="00B61DAD">
        <w:rPr>
          <w:color w:val="000000" w:themeColor="text1"/>
          <w:sz w:val="24"/>
        </w:rPr>
        <w:t>2</w:t>
      </w:r>
      <w:r w:rsidRPr="00B61DAD">
        <w:rPr>
          <w:color w:val="000000" w:themeColor="text1"/>
          <w:sz w:val="24"/>
        </w:rPr>
        <w:t>、报价人代表现场检查报价文件密封情况；</w:t>
      </w:r>
    </w:p>
    <w:p w14:paraId="542FA4FF" w14:textId="77777777" w:rsidR="00221FDC" w:rsidRPr="00B61DAD" w:rsidRDefault="000804C1">
      <w:pPr>
        <w:spacing w:line="500" w:lineRule="exact"/>
        <w:ind w:firstLineChars="200" w:firstLine="480"/>
        <w:rPr>
          <w:color w:val="000000" w:themeColor="text1"/>
          <w:sz w:val="24"/>
        </w:rPr>
      </w:pPr>
      <w:r w:rsidRPr="00B61DAD">
        <w:rPr>
          <w:color w:val="000000" w:themeColor="text1"/>
          <w:sz w:val="24"/>
        </w:rPr>
        <w:lastRenderedPageBreak/>
        <w:t>3</w:t>
      </w:r>
      <w:r w:rsidRPr="00B61DAD">
        <w:rPr>
          <w:color w:val="000000" w:themeColor="text1"/>
          <w:sz w:val="24"/>
        </w:rPr>
        <w:t>、开启报价文件，公布报价人名称、报价等，结束后报价人及</w:t>
      </w:r>
      <w:r w:rsidRPr="00B61DAD">
        <w:rPr>
          <w:rFonts w:hint="eastAsia"/>
          <w:color w:val="000000" w:themeColor="text1"/>
          <w:sz w:val="24"/>
        </w:rPr>
        <w:t>询价</w:t>
      </w:r>
      <w:r w:rsidRPr="00B61DAD">
        <w:rPr>
          <w:color w:val="000000" w:themeColor="text1"/>
          <w:sz w:val="24"/>
        </w:rPr>
        <w:t>小组签字确认。</w:t>
      </w:r>
    </w:p>
    <w:p w14:paraId="42D9A4C7" w14:textId="77777777" w:rsidR="00221FDC" w:rsidRPr="00B61DAD" w:rsidRDefault="000804C1">
      <w:pPr>
        <w:spacing w:line="500" w:lineRule="exact"/>
        <w:ind w:firstLineChars="200" w:firstLine="482"/>
        <w:rPr>
          <w:b/>
          <w:color w:val="000000" w:themeColor="text1"/>
          <w:sz w:val="24"/>
        </w:rPr>
      </w:pPr>
      <w:r w:rsidRPr="00B61DAD">
        <w:rPr>
          <w:b/>
          <w:color w:val="000000" w:themeColor="text1"/>
          <w:sz w:val="24"/>
        </w:rPr>
        <w:t>十</w:t>
      </w:r>
      <w:r w:rsidRPr="00B61DAD">
        <w:rPr>
          <w:rFonts w:hint="eastAsia"/>
          <w:b/>
          <w:color w:val="000000" w:themeColor="text1"/>
          <w:sz w:val="24"/>
        </w:rPr>
        <w:t>三</w:t>
      </w:r>
      <w:r w:rsidRPr="00B61DAD">
        <w:rPr>
          <w:b/>
          <w:color w:val="000000" w:themeColor="text1"/>
          <w:sz w:val="24"/>
        </w:rPr>
        <w:t>、公示</w:t>
      </w:r>
    </w:p>
    <w:p w14:paraId="32932D7A" w14:textId="1F5F26AA" w:rsidR="00221FDC" w:rsidRPr="00B61DAD" w:rsidRDefault="000804C1">
      <w:pPr>
        <w:spacing w:line="500" w:lineRule="exact"/>
        <w:ind w:firstLineChars="200" w:firstLine="480"/>
        <w:rPr>
          <w:color w:val="000000" w:themeColor="text1"/>
          <w:sz w:val="24"/>
        </w:rPr>
      </w:pPr>
      <w:r w:rsidRPr="00B61DAD">
        <w:rPr>
          <w:color w:val="000000" w:themeColor="text1"/>
          <w:sz w:val="24"/>
        </w:rPr>
        <w:t>询价结束后</w:t>
      </w:r>
      <w:r w:rsidRPr="00B61DAD">
        <w:rPr>
          <w:color w:val="000000" w:themeColor="text1"/>
          <w:sz w:val="24"/>
        </w:rPr>
        <w:t>3</w:t>
      </w:r>
      <w:r w:rsidRPr="00B61DAD">
        <w:rPr>
          <w:color w:val="000000" w:themeColor="text1"/>
          <w:sz w:val="24"/>
        </w:rPr>
        <w:t>日内，在江西省招标投标网（</w:t>
      </w:r>
      <w:r w:rsidRPr="00B61DAD">
        <w:rPr>
          <w:color w:val="000000" w:themeColor="text1"/>
          <w:sz w:val="24"/>
        </w:rPr>
        <w:t>http://www.jxtb.org.cn</w:t>
      </w:r>
      <w:r w:rsidRPr="00B61DAD">
        <w:rPr>
          <w:color w:val="000000" w:themeColor="text1"/>
          <w:sz w:val="24"/>
        </w:rPr>
        <w:t>）</w:t>
      </w:r>
      <w:r w:rsidR="00CC750D">
        <w:rPr>
          <w:rFonts w:hint="eastAsia"/>
          <w:color w:val="000000" w:themeColor="text1"/>
          <w:sz w:val="24"/>
        </w:rPr>
        <w:t>和赣</w:t>
      </w:r>
      <w:r w:rsidR="00CC750D">
        <w:rPr>
          <w:color w:val="000000" w:themeColor="text1"/>
          <w:sz w:val="24"/>
        </w:rPr>
        <w:t>州</w:t>
      </w:r>
      <w:r w:rsidRPr="00B61DAD">
        <w:rPr>
          <w:color w:val="000000" w:themeColor="text1"/>
          <w:sz w:val="24"/>
        </w:rPr>
        <w:t>交通控股集团有限公司网站（</w:t>
      </w:r>
      <w:r w:rsidRPr="00B61DAD">
        <w:rPr>
          <w:color w:val="000000" w:themeColor="text1"/>
          <w:sz w:val="24"/>
        </w:rPr>
        <w:t>http://www.gzjtkgjt.com</w:t>
      </w:r>
      <w:r w:rsidRPr="00B61DAD">
        <w:rPr>
          <w:color w:val="000000" w:themeColor="text1"/>
          <w:sz w:val="24"/>
        </w:rPr>
        <w:t>）上对候选人进行公示。</w:t>
      </w:r>
    </w:p>
    <w:p w14:paraId="53446A3A" w14:textId="77777777" w:rsidR="00221FDC" w:rsidRPr="00B61DAD" w:rsidRDefault="000804C1">
      <w:pPr>
        <w:spacing w:line="500" w:lineRule="exact"/>
        <w:ind w:firstLineChars="200" w:firstLine="482"/>
        <w:rPr>
          <w:b/>
          <w:color w:val="000000" w:themeColor="text1"/>
          <w:sz w:val="24"/>
        </w:rPr>
      </w:pPr>
      <w:r w:rsidRPr="00B61DAD">
        <w:rPr>
          <w:b/>
          <w:color w:val="000000" w:themeColor="text1"/>
          <w:sz w:val="24"/>
        </w:rPr>
        <w:t>十</w:t>
      </w:r>
      <w:r w:rsidRPr="00B61DAD">
        <w:rPr>
          <w:rFonts w:hint="eastAsia"/>
          <w:b/>
          <w:color w:val="000000" w:themeColor="text1"/>
          <w:sz w:val="24"/>
        </w:rPr>
        <w:t>四</w:t>
      </w:r>
      <w:r w:rsidRPr="00B61DAD">
        <w:rPr>
          <w:b/>
          <w:color w:val="000000" w:themeColor="text1"/>
          <w:sz w:val="24"/>
        </w:rPr>
        <w:t>、联系方式</w:t>
      </w:r>
    </w:p>
    <w:p w14:paraId="02AC02CC" w14:textId="77777777" w:rsidR="00221FDC" w:rsidRPr="00B61DAD" w:rsidRDefault="000804C1">
      <w:pPr>
        <w:spacing w:line="500" w:lineRule="exact"/>
        <w:ind w:firstLineChars="200" w:firstLine="480"/>
        <w:rPr>
          <w:color w:val="000000" w:themeColor="text1"/>
          <w:sz w:val="24"/>
        </w:rPr>
      </w:pPr>
      <w:r w:rsidRPr="00B61DAD">
        <w:rPr>
          <w:rFonts w:hint="eastAsia"/>
          <w:color w:val="000000" w:themeColor="text1"/>
          <w:sz w:val="24"/>
        </w:rPr>
        <w:t>询价</w:t>
      </w:r>
      <w:r w:rsidRPr="00B61DAD">
        <w:rPr>
          <w:color w:val="000000" w:themeColor="text1"/>
          <w:sz w:val="24"/>
        </w:rPr>
        <w:t>人名称：江西省寻全高速公路有限责任公司</w:t>
      </w:r>
    </w:p>
    <w:p w14:paraId="1BF409C7" w14:textId="77777777" w:rsidR="00221FDC" w:rsidRPr="00B61DAD" w:rsidRDefault="000804C1">
      <w:pPr>
        <w:spacing w:line="500" w:lineRule="exact"/>
        <w:ind w:firstLineChars="200" w:firstLine="480"/>
        <w:rPr>
          <w:color w:val="000000" w:themeColor="text1"/>
          <w:sz w:val="24"/>
        </w:rPr>
      </w:pPr>
      <w:r w:rsidRPr="00B61DAD">
        <w:rPr>
          <w:rFonts w:hint="eastAsia"/>
          <w:color w:val="000000" w:themeColor="text1"/>
          <w:sz w:val="24"/>
        </w:rPr>
        <w:t>询价</w:t>
      </w:r>
      <w:r w:rsidRPr="00B61DAD">
        <w:rPr>
          <w:color w:val="000000" w:themeColor="text1"/>
          <w:sz w:val="24"/>
        </w:rPr>
        <w:t>人地址：江西省寻全</w:t>
      </w:r>
      <w:r w:rsidRPr="00B61DAD">
        <w:rPr>
          <w:rFonts w:hint="eastAsia"/>
          <w:color w:val="000000" w:themeColor="text1"/>
          <w:sz w:val="24"/>
        </w:rPr>
        <w:t>高速安远北</w:t>
      </w:r>
      <w:r w:rsidRPr="00B61DAD">
        <w:rPr>
          <w:color w:val="000000" w:themeColor="text1"/>
          <w:sz w:val="24"/>
        </w:rPr>
        <w:t>收费站出口</w:t>
      </w:r>
      <w:r w:rsidRPr="00B61DAD">
        <w:rPr>
          <w:rFonts w:hint="eastAsia"/>
          <w:color w:val="000000" w:themeColor="text1"/>
          <w:sz w:val="24"/>
        </w:rPr>
        <w:t>左</w:t>
      </w:r>
      <w:r w:rsidRPr="00B61DAD">
        <w:rPr>
          <w:color w:val="000000" w:themeColor="text1"/>
          <w:sz w:val="24"/>
        </w:rPr>
        <w:t>侧（江西省寻全</w:t>
      </w:r>
      <w:r w:rsidRPr="00B61DAD">
        <w:rPr>
          <w:rFonts w:hint="eastAsia"/>
          <w:color w:val="000000" w:themeColor="text1"/>
          <w:sz w:val="24"/>
        </w:rPr>
        <w:t>高速公路</w:t>
      </w:r>
      <w:r w:rsidRPr="00B61DAD">
        <w:rPr>
          <w:color w:val="000000" w:themeColor="text1"/>
          <w:sz w:val="24"/>
        </w:rPr>
        <w:t>有限</w:t>
      </w:r>
      <w:r w:rsidRPr="00B61DAD">
        <w:rPr>
          <w:rFonts w:hint="eastAsia"/>
          <w:color w:val="000000" w:themeColor="text1"/>
          <w:sz w:val="24"/>
        </w:rPr>
        <w:t>责任</w:t>
      </w:r>
      <w:r w:rsidRPr="00B61DAD">
        <w:rPr>
          <w:color w:val="000000" w:themeColor="text1"/>
          <w:sz w:val="24"/>
        </w:rPr>
        <w:t>公司）</w:t>
      </w:r>
    </w:p>
    <w:p w14:paraId="7C27DD93" w14:textId="33DA40EF" w:rsidR="00221FDC" w:rsidRPr="002A0F0F" w:rsidRDefault="000804C1" w:rsidP="002A0F0F">
      <w:pPr>
        <w:widowControl/>
        <w:spacing w:line="420" w:lineRule="atLeast"/>
        <w:ind w:firstLine="480"/>
        <w:jc w:val="left"/>
        <w:rPr>
          <w:rFonts w:ascii="微软雅黑" w:eastAsia="微软雅黑" w:hAnsi="微软雅黑" w:cs="宋体"/>
          <w:color w:val="000000" w:themeColor="text1"/>
          <w:kern w:val="0"/>
          <w:sz w:val="24"/>
          <w:szCs w:val="24"/>
        </w:rPr>
      </w:pPr>
      <w:r w:rsidRPr="00B61DAD">
        <w:rPr>
          <w:rFonts w:ascii="宋体" w:eastAsia="宋体" w:hAnsi="宋体" w:cs="宋体" w:hint="eastAsia"/>
          <w:color w:val="000000" w:themeColor="text1"/>
          <w:kern w:val="0"/>
          <w:sz w:val="24"/>
          <w:szCs w:val="24"/>
        </w:rPr>
        <w:t>联系人：张先生</w:t>
      </w:r>
      <w:r w:rsidR="002A0F0F">
        <w:rPr>
          <w:rFonts w:ascii="宋体" w:eastAsia="宋体" w:hAnsi="宋体" w:cs="宋体" w:hint="eastAsia"/>
          <w:color w:val="000000" w:themeColor="text1"/>
          <w:kern w:val="0"/>
          <w:sz w:val="24"/>
          <w:szCs w:val="24"/>
        </w:rPr>
        <w:t xml:space="preserve"> </w:t>
      </w:r>
      <w:r w:rsidR="002A0F0F">
        <w:rPr>
          <w:rFonts w:ascii="宋体" w:eastAsia="宋体" w:hAnsi="宋体" w:cs="宋体"/>
          <w:color w:val="000000" w:themeColor="text1"/>
          <w:kern w:val="0"/>
          <w:sz w:val="24"/>
          <w:szCs w:val="24"/>
        </w:rPr>
        <w:t xml:space="preserve"> </w:t>
      </w:r>
      <w:r w:rsidR="002A0F0F" w:rsidRPr="00B61DAD">
        <w:rPr>
          <w:rFonts w:ascii="宋体" w:eastAsia="宋体" w:hAnsi="宋体" w:cs="宋体" w:hint="eastAsia"/>
          <w:color w:val="000000" w:themeColor="text1"/>
          <w:kern w:val="0"/>
          <w:sz w:val="24"/>
          <w:szCs w:val="24"/>
        </w:rPr>
        <w:t>电</w:t>
      </w:r>
      <w:r w:rsidR="002A0F0F" w:rsidRPr="00B61DAD">
        <w:rPr>
          <w:rFonts w:ascii="宋体" w:eastAsia="宋体" w:hAnsi="宋体" w:cs="宋体"/>
          <w:color w:val="000000" w:themeColor="text1"/>
          <w:kern w:val="0"/>
          <w:sz w:val="24"/>
          <w:szCs w:val="24"/>
        </w:rPr>
        <w:t xml:space="preserve"> </w:t>
      </w:r>
      <w:r w:rsidR="002A0F0F" w:rsidRPr="00B61DAD">
        <w:rPr>
          <w:rFonts w:ascii="宋体" w:eastAsia="宋体" w:hAnsi="宋体" w:cs="宋体" w:hint="eastAsia"/>
          <w:color w:val="000000" w:themeColor="text1"/>
          <w:kern w:val="0"/>
          <w:sz w:val="24"/>
          <w:szCs w:val="24"/>
        </w:rPr>
        <w:t xml:space="preserve"> 话：0797-3735595</w:t>
      </w:r>
    </w:p>
    <w:p w14:paraId="763D7D66" w14:textId="77777777" w:rsidR="00221FDC" w:rsidRPr="00B61DAD" w:rsidRDefault="000804C1">
      <w:pPr>
        <w:spacing w:line="500" w:lineRule="exact"/>
        <w:ind w:firstLineChars="200" w:firstLine="482"/>
        <w:rPr>
          <w:b/>
          <w:color w:val="000000" w:themeColor="text1"/>
          <w:sz w:val="24"/>
        </w:rPr>
      </w:pPr>
      <w:r w:rsidRPr="00B61DAD">
        <w:rPr>
          <w:b/>
          <w:color w:val="000000" w:themeColor="text1"/>
          <w:sz w:val="24"/>
        </w:rPr>
        <w:t>十</w:t>
      </w:r>
      <w:r w:rsidRPr="00B61DAD">
        <w:rPr>
          <w:rFonts w:hint="eastAsia"/>
          <w:b/>
          <w:color w:val="000000" w:themeColor="text1"/>
          <w:sz w:val="24"/>
        </w:rPr>
        <w:t>五</w:t>
      </w:r>
      <w:r w:rsidRPr="00B61DAD">
        <w:rPr>
          <w:b/>
          <w:color w:val="000000" w:themeColor="text1"/>
          <w:sz w:val="24"/>
        </w:rPr>
        <w:t>、监督部门及联系方式</w:t>
      </w:r>
    </w:p>
    <w:p w14:paraId="3000B8C7" w14:textId="77777777" w:rsidR="00221FDC" w:rsidRPr="00B61DAD" w:rsidRDefault="000804C1">
      <w:pPr>
        <w:widowControl/>
        <w:spacing w:line="420" w:lineRule="atLeast"/>
        <w:ind w:firstLine="480"/>
        <w:jc w:val="left"/>
        <w:rPr>
          <w:rFonts w:asciiTheme="minorEastAsia" w:hAnsiTheme="minorEastAsia" w:cs="宋体"/>
          <w:color w:val="000000" w:themeColor="text1"/>
          <w:kern w:val="0"/>
          <w:sz w:val="24"/>
          <w:szCs w:val="24"/>
        </w:rPr>
      </w:pPr>
      <w:r w:rsidRPr="00B61DAD">
        <w:rPr>
          <w:rFonts w:asciiTheme="minorEastAsia" w:hAnsiTheme="minorEastAsia" w:cs="宋体" w:hint="eastAsia"/>
          <w:color w:val="000000" w:themeColor="text1"/>
          <w:kern w:val="0"/>
          <w:sz w:val="24"/>
          <w:szCs w:val="24"/>
        </w:rPr>
        <w:t>监督部门：江西省寻全高速公路有限责任公司 党群人事部</w:t>
      </w:r>
    </w:p>
    <w:p w14:paraId="26BD748C" w14:textId="77777777" w:rsidR="00221FDC" w:rsidRPr="00B61DAD" w:rsidRDefault="000804C1">
      <w:pPr>
        <w:widowControl/>
        <w:spacing w:line="420" w:lineRule="atLeast"/>
        <w:ind w:firstLine="480"/>
        <w:jc w:val="left"/>
        <w:rPr>
          <w:rFonts w:asciiTheme="minorEastAsia" w:hAnsiTheme="minorEastAsia" w:cs="宋体"/>
          <w:color w:val="000000" w:themeColor="text1"/>
          <w:kern w:val="0"/>
          <w:sz w:val="24"/>
          <w:szCs w:val="24"/>
        </w:rPr>
      </w:pPr>
      <w:r w:rsidRPr="00B61DAD">
        <w:rPr>
          <w:rFonts w:asciiTheme="minorEastAsia" w:hAnsiTheme="minorEastAsia" w:cs="宋体" w:hint="eastAsia"/>
          <w:color w:val="000000" w:themeColor="text1"/>
          <w:kern w:val="0"/>
          <w:sz w:val="24"/>
          <w:szCs w:val="24"/>
        </w:rPr>
        <w:t>地  址：赣州市安远县迎宾大道安远北收费站出口左侧</w:t>
      </w:r>
    </w:p>
    <w:p w14:paraId="4D2CF8EC" w14:textId="77777777" w:rsidR="00221FDC" w:rsidRPr="00B61DAD" w:rsidRDefault="000804C1">
      <w:pPr>
        <w:widowControl/>
        <w:spacing w:line="420" w:lineRule="atLeast"/>
        <w:ind w:firstLine="480"/>
        <w:jc w:val="left"/>
        <w:rPr>
          <w:rFonts w:asciiTheme="minorEastAsia" w:hAnsiTheme="minorEastAsia" w:cs="宋体"/>
          <w:color w:val="000000" w:themeColor="text1"/>
          <w:kern w:val="0"/>
          <w:sz w:val="24"/>
          <w:szCs w:val="24"/>
        </w:rPr>
      </w:pPr>
      <w:r w:rsidRPr="00B61DAD">
        <w:rPr>
          <w:rFonts w:asciiTheme="minorEastAsia" w:hAnsiTheme="minorEastAsia" w:cs="宋体" w:hint="eastAsia"/>
          <w:color w:val="000000" w:themeColor="text1"/>
          <w:kern w:val="0"/>
          <w:sz w:val="24"/>
          <w:szCs w:val="24"/>
        </w:rPr>
        <w:t>电  话: 0797-3735104</w:t>
      </w:r>
    </w:p>
    <w:p w14:paraId="2C814F50" w14:textId="0E8C7865" w:rsidR="00221FDC" w:rsidRDefault="000804C1" w:rsidP="002A0F0F">
      <w:pPr>
        <w:spacing w:line="500" w:lineRule="exact"/>
        <w:ind w:firstLineChars="200" w:firstLine="480"/>
        <w:rPr>
          <w:color w:val="000000" w:themeColor="text1"/>
          <w:sz w:val="24"/>
        </w:rPr>
      </w:pPr>
      <w:r w:rsidRPr="00B61DAD">
        <w:rPr>
          <w:rFonts w:hint="eastAsia"/>
          <w:color w:val="000000" w:themeColor="text1"/>
          <w:sz w:val="24"/>
        </w:rPr>
        <w:t>邮政：</w:t>
      </w:r>
      <w:r w:rsidRPr="00B61DAD">
        <w:rPr>
          <w:rFonts w:hint="eastAsia"/>
          <w:color w:val="000000" w:themeColor="text1"/>
          <w:sz w:val="24"/>
        </w:rPr>
        <w:t>3</w:t>
      </w:r>
      <w:r w:rsidRPr="00B61DAD">
        <w:rPr>
          <w:color w:val="000000" w:themeColor="text1"/>
          <w:sz w:val="24"/>
        </w:rPr>
        <w:t>42100</w:t>
      </w:r>
    </w:p>
    <w:p w14:paraId="655CB8D1" w14:textId="77777777" w:rsidR="00CC3C5E" w:rsidRDefault="00CC3C5E" w:rsidP="00CC3C5E">
      <w:pPr>
        <w:pStyle w:val="3"/>
      </w:pPr>
    </w:p>
    <w:p w14:paraId="312B0EB5" w14:textId="77777777" w:rsidR="00CC3C5E" w:rsidRDefault="00CC3C5E" w:rsidP="00CC3C5E"/>
    <w:p w14:paraId="5BDFF4FE" w14:textId="77777777" w:rsidR="00CC3C5E" w:rsidRDefault="00CC3C5E" w:rsidP="00CC3C5E">
      <w:pPr>
        <w:pStyle w:val="3"/>
      </w:pPr>
    </w:p>
    <w:p w14:paraId="39C699CD" w14:textId="77777777" w:rsidR="00CC3C5E" w:rsidRPr="00CC3C5E" w:rsidRDefault="00CC3C5E" w:rsidP="00CC3C5E">
      <w:pPr>
        <w:rPr>
          <w:rFonts w:hint="eastAsia"/>
        </w:rPr>
      </w:pPr>
    </w:p>
    <w:p w14:paraId="77CC6C14" w14:textId="77777777" w:rsidR="00221FDC" w:rsidRPr="00B61DAD" w:rsidRDefault="000804C1">
      <w:pPr>
        <w:spacing w:line="500" w:lineRule="exact"/>
        <w:ind w:firstLineChars="1890" w:firstLine="4536"/>
        <w:jc w:val="center"/>
        <w:rPr>
          <w:color w:val="000000" w:themeColor="text1"/>
          <w:sz w:val="24"/>
        </w:rPr>
      </w:pPr>
      <w:r w:rsidRPr="00B61DAD">
        <w:rPr>
          <w:color w:val="000000" w:themeColor="text1"/>
          <w:sz w:val="24"/>
        </w:rPr>
        <w:t>江西省寻全高速公路有限责任公司</w:t>
      </w:r>
    </w:p>
    <w:p w14:paraId="785B280F" w14:textId="5DE2D043" w:rsidR="00221FDC" w:rsidRPr="00B61DAD" w:rsidRDefault="000804C1">
      <w:pPr>
        <w:spacing w:line="500" w:lineRule="exact"/>
        <w:ind w:firstLineChars="1890" w:firstLine="4536"/>
        <w:jc w:val="center"/>
        <w:rPr>
          <w:color w:val="000000" w:themeColor="text1"/>
          <w:sz w:val="24"/>
        </w:rPr>
      </w:pPr>
      <w:r w:rsidRPr="00B61DAD">
        <w:rPr>
          <w:color w:val="000000" w:themeColor="text1"/>
          <w:sz w:val="24"/>
        </w:rPr>
        <w:t>202</w:t>
      </w:r>
      <w:r w:rsidRPr="00B61DAD">
        <w:rPr>
          <w:rFonts w:hint="eastAsia"/>
          <w:color w:val="000000" w:themeColor="text1"/>
          <w:sz w:val="24"/>
        </w:rPr>
        <w:t>4</w:t>
      </w:r>
      <w:r w:rsidRPr="00B61DAD">
        <w:rPr>
          <w:color w:val="000000" w:themeColor="text1"/>
          <w:sz w:val="24"/>
        </w:rPr>
        <w:t>年</w:t>
      </w:r>
      <w:r w:rsidR="00CC750D">
        <w:rPr>
          <w:color w:val="000000" w:themeColor="text1"/>
          <w:sz w:val="24"/>
        </w:rPr>
        <w:t>11</w:t>
      </w:r>
      <w:r w:rsidRPr="00B61DAD">
        <w:rPr>
          <w:color w:val="000000" w:themeColor="text1"/>
          <w:sz w:val="24"/>
        </w:rPr>
        <w:t>月</w:t>
      </w:r>
      <w:r w:rsidR="006965A6">
        <w:rPr>
          <w:color w:val="000000" w:themeColor="text1"/>
          <w:sz w:val="24"/>
        </w:rPr>
        <w:t>7</w:t>
      </w:r>
      <w:r w:rsidRPr="00B61DAD">
        <w:rPr>
          <w:color w:val="000000" w:themeColor="text1"/>
          <w:sz w:val="24"/>
        </w:rPr>
        <w:t>日</w:t>
      </w:r>
    </w:p>
    <w:p w14:paraId="59FCBA7E" w14:textId="77777777" w:rsidR="004A03A9" w:rsidRPr="004A03A9" w:rsidRDefault="004A03A9" w:rsidP="004A03A9"/>
    <w:p w14:paraId="445F2E27" w14:textId="77777777" w:rsidR="00CC3C5E" w:rsidRDefault="00CC3C5E">
      <w:pPr>
        <w:spacing w:line="420" w:lineRule="exact"/>
        <w:jc w:val="center"/>
        <w:rPr>
          <w:b/>
          <w:color w:val="000000" w:themeColor="text1"/>
          <w:sz w:val="36"/>
          <w:szCs w:val="36"/>
        </w:rPr>
      </w:pPr>
    </w:p>
    <w:p w14:paraId="127A6C35" w14:textId="77777777" w:rsidR="00CC3C5E" w:rsidRDefault="00CC3C5E">
      <w:pPr>
        <w:spacing w:line="420" w:lineRule="exact"/>
        <w:jc w:val="center"/>
        <w:rPr>
          <w:b/>
          <w:color w:val="000000" w:themeColor="text1"/>
          <w:sz w:val="36"/>
          <w:szCs w:val="36"/>
        </w:rPr>
      </w:pPr>
    </w:p>
    <w:p w14:paraId="7D95DF27" w14:textId="77777777" w:rsidR="00CC3C5E" w:rsidRDefault="00CC3C5E">
      <w:pPr>
        <w:spacing w:line="420" w:lineRule="exact"/>
        <w:jc w:val="center"/>
        <w:rPr>
          <w:b/>
          <w:color w:val="000000" w:themeColor="text1"/>
          <w:sz w:val="36"/>
          <w:szCs w:val="36"/>
        </w:rPr>
      </w:pPr>
    </w:p>
    <w:p w14:paraId="799EDA51" w14:textId="77777777" w:rsidR="00CC3C5E" w:rsidRDefault="00CC3C5E">
      <w:pPr>
        <w:spacing w:line="420" w:lineRule="exact"/>
        <w:jc w:val="center"/>
        <w:rPr>
          <w:b/>
          <w:color w:val="000000" w:themeColor="text1"/>
          <w:sz w:val="36"/>
          <w:szCs w:val="36"/>
        </w:rPr>
      </w:pPr>
    </w:p>
    <w:p w14:paraId="5E2A5F11" w14:textId="77777777" w:rsidR="00CC3C5E" w:rsidRDefault="00CC3C5E">
      <w:pPr>
        <w:spacing w:line="420" w:lineRule="exact"/>
        <w:jc w:val="center"/>
        <w:rPr>
          <w:b/>
          <w:color w:val="000000" w:themeColor="text1"/>
          <w:sz w:val="36"/>
          <w:szCs w:val="36"/>
        </w:rPr>
      </w:pPr>
    </w:p>
    <w:p w14:paraId="1A8E02F1" w14:textId="77777777" w:rsidR="00CC3C5E" w:rsidRDefault="00CC3C5E">
      <w:pPr>
        <w:spacing w:line="420" w:lineRule="exact"/>
        <w:jc w:val="center"/>
        <w:rPr>
          <w:b/>
          <w:color w:val="000000" w:themeColor="text1"/>
          <w:sz w:val="36"/>
          <w:szCs w:val="36"/>
        </w:rPr>
      </w:pPr>
    </w:p>
    <w:p w14:paraId="5513A361" w14:textId="77777777" w:rsidR="00CC3C5E" w:rsidRDefault="00CC3C5E">
      <w:pPr>
        <w:spacing w:line="420" w:lineRule="exact"/>
        <w:jc w:val="center"/>
        <w:rPr>
          <w:b/>
          <w:color w:val="000000" w:themeColor="text1"/>
          <w:sz w:val="36"/>
          <w:szCs w:val="36"/>
        </w:rPr>
      </w:pPr>
    </w:p>
    <w:p w14:paraId="6D6F932E" w14:textId="77777777" w:rsidR="00CC3C5E" w:rsidRDefault="00CC3C5E">
      <w:pPr>
        <w:spacing w:line="420" w:lineRule="exact"/>
        <w:jc w:val="center"/>
        <w:rPr>
          <w:b/>
          <w:color w:val="000000" w:themeColor="text1"/>
          <w:sz w:val="36"/>
          <w:szCs w:val="36"/>
        </w:rPr>
      </w:pPr>
    </w:p>
    <w:p w14:paraId="2C506626" w14:textId="77777777" w:rsidR="00221FDC" w:rsidRPr="00B61DAD" w:rsidRDefault="000804C1">
      <w:pPr>
        <w:spacing w:line="420" w:lineRule="exact"/>
        <w:jc w:val="center"/>
        <w:rPr>
          <w:b/>
          <w:color w:val="000000" w:themeColor="text1"/>
          <w:sz w:val="36"/>
          <w:szCs w:val="36"/>
        </w:rPr>
      </w:pPr>
      <w:r w:rsidRPr="00B61DAD">
        <w:rPr>
          <w:rFonts w:hint="eastAsia"/>
          <w:b/>
          <w:color w:val="000000" w:themeColor="text1"/>
          <w:sz w:val="36"/>
          <w:szCs w:val="36"/>
        </w:rPr>
        <w:lastRenderedPageBreak/>
        <w:t>第二章</w:t>
      </w:r>
    </w:p>
    <w:p w14:paraId="236B8D48" w14:textId="77777777" w:rsidR="00221FDC" w:rsidRPr="00B61DAD" w:rsidRDefault="000804C1">
      <w:pPr>
        <w:spacing w:line="600" w:lineRule="exact"/>
        <w:jc w:val="center"/>
        <w:outlineLvl w:val="0"/>
        <w:rPr>
          <w:b/>
          <w:color w:val="000000" w:themeColor="text1"/>
          <w:sz w:val="36"/>
          <w:szCs w:val="36"/>
        </w:rPr>
      </w:pPr>
      <w:r w:rsidRPr="00B61DAD">
        <w:rPr>
          <w:rFonts w:hint="eastAsia"/>
          <w:b/>
          <w:color w:val="000000" w:themeColor="text1"/>
          <w:sz w:val="36"/>
          <w:szCs w:val="36"/>
        </w:rPr>
        <w:t>评审办法</w:t>
      </w:r>
    </w:p>
    <w:p w14:paraId="7017D5F3" w14:textId="77777777" w:rsidR="00221FDC" w:rsidRPr="00B61DAD" w:rsidRDefault="000804C1">
      <w:pPr>
        <w:spacing w:line="420" w:lineRule="exact"/>
        <w:ind w:firstLineChars="200" w:firstLine="482"/>
        <w:rPr>
          <w:rFonts w:ascii="宋体" w:hAnsi="宋体"/>
          <w:b/>
          <w:color w:val="000000" w:themeColor="text1"/>
          <w:sz w:val="24"/>
          <w:szCs w:val="24"/>
        </w:rPr>
      </w:pPr>
      <w:r w:rsidRPr="00B61DAD">
        <w:rPr>
          <w:rFonts w:ascii="宋体" w:hAnsi="宋体" w:hint="eastAsia"/>
          <w:b/>
          <w:color w:val="000000" w:themeColor="text1"/>
          <w:sz w:val="24"/>
        </w:rPr>
        <w:t>一、评审方法</w:t>
      </w:r>
    </w:p>
    <w:p w14:paraId="5D77C077"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本次询价采用经评审的二次报价最低价法。</w:t>
      </w:r>
    </w:p>
    <w:p w14:paraId="561F725E" w14:textId="77777777" w:rsidR="00221FDC" w:rsidRPr="00B61DAD" w:rsidRDefault="000804C1">
      <w:pPr>
        <w:spacing w:line="420" w:lineRule="exact"/>
        <w:ind w:firstLineChars="200" w:firstLine="482"/>
        <w:rPr>
          <w:rFonts w:ascii="宋体" w:hAnsi="宋体"/>
          <w:b/>
          <w:color w:val="000000" w:themeColor="text1"/>
          <w:sz w:val="24"/>
        </w:rPr>
      </w:pPr>
      <w:r w:rsidRPr="00B61DAD">
        <w:rPr>
          <w:rFonts w:ascii="宋体" w:hAnsi="宋体" w:hint="eastAsia"/>
          <w:b/>
          <w:color w:val="000000" w:themeColor="text1"/>
          <w:sz w:val="24"/>
        </w:rPr>
        <w:t>二、形式、响应及资格评审标准</w:t>
      </w:r>
    </w:p>
    <w:p w14:paraId="0F735186"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1、报价文件按询价文件规定的格式、内容填写，字迹清晰可辨；</w:t>
      </w:r>
    </w:p>
    <w:p w14:paraId="560B3F32"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2、报价文件上法定代表人、单位负责人或其委托代理人的签字、单位章盖章齐全，符合询价文件规定；</w:t>
      </w:r>
    </w:p>
    <w:p w14:paraId="08843FE1"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3、报价文件对询价文件的实质性要求和条件作出响应；</w:t>
      </w:r>
    </w:p>
    <w:p w14:paraId="54933EA1"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4、权利义务符合询价文件规定；</w:t>
      </w:r>
    </w:p>
    <w:p w14:paraId="2FD6808E" w14:textId="77777777" w:rsidR="00221FDC" w:rsidRPr="00B61DAD" w:rsidRDefault="000804C1">
      <w:pPr>
        <w:spacing w:line="420" w:lineRule="exact"/>
        <w:ind w:firstLineChars="200" w:firstLine="480"/>
        <w:rPr>
          <w:color w:val="000000" w:themeColor="text1"/>
          <w:sz w:val="24"/>
        </w:rPr>
      </w:pPr>
      <w:r w:rsidRPr="00B61DAD">
        <w:rPr>
          <w:rFonts w:ascii="宋体" w:hAnsi="宋体" w:hint="eastAsia"/>
          <w:color w:val="000000" w:themeColor="text1"/>
          <w:sz w:val="24"/>
        </w:rPr>
        <w:t>5、</w:t>
      </w:r>
      <w:r w:rsidRPr="00B61DAD">
        <w:rPr>
          <w:color w:val="000000" w:themeColor="text1"/>
          <w:sz w:val="24"/>
        </w:rPr>
        <w:t>营业执照、</w:t>
      </w:r>
      <w:r w:rsidRPr="00B61DAD">
        <w:rPr>
          <w:rFonts w:hint="eastAsia"/>
          <w:color w:val="000000" w:themeColor="text1"/>
          <w:sz w:val="24"/>
        </w:rPr>
        <w:t>业绩、检定证书、拟委任项目负责人</w:t>
      </w:r>
      <w:r w:rsidRPr="00B61DAD">
        <w:rPr>
          <w:color w:val="000000" w:themeColor="text1"/>
          <w:sz w:val="24"/>
        </w:rPr>
        <w:t>等资格条件符合报价文件规定；</w:t>
      </w:r>
    </w:p>
    <w:p w14:paraId="530E87CC"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color w:val="000000" w:themeColor="text1"/>
          <w:sz w:val="24"/>
        </w:rPr>
        <w:t>7</w:t>
      </w:r>
      <w:r w:rsidRPr="00B61DAD">
        <w:rPr>
          <w:rFonts w:ascii="宋体" w:hAnsi="宋体" w:hint="eastAsia"/>
          <w:color w:val="000000" w:themeColor="text1"/>
          <w:sz w:val="24"/>
        </w:rPr>
        <w:t>、资质等级符合报价文件规定；</w:t>
      </w:r>
    </w:p>
    <w:p w14:paraId="6F7C907F" w14:textId="77777777" w:rsidR="00221FDC" w:rsidRPr="00B61DAD" w:rsidRDefault="000804C1">
      <w:pPr>
        <w:spacing w:line="420" w:lineRule="exact"/>
        <w:ind w:firstLineChars="200" w:firstLine="480"/>
        <w:rPr>
          <w:color w:val="000000" w:themeColor="text1"/>
          <w:sz w:val="24"/>
        </w:rPr>
      </w:pPr>
      <w:r w:rsidRPr="00B61DAD">
        <w:rPr>
          <w:rFonts w:ascii="宋体" w:hAnsi="宋体"/>
          <w:color w:val="000000" w:themeColor="text1"/>
          <w:sz w:val="24"/>
        </w:rPr>
        <w:t>8</w:t>
      </w:r>
      <w:r w:rsidRPr="00B61DAD">
        <w:rPr>
          <w:rFonts w:ascii="宋体" w:hAnsi="宋体" w:hint="eastAsia"/>
          <w:color w:val="000000" w:themeColor="text1"/>
          <w:sz w:val="24"/>
        </w:rPr>
        <w:t>、</w:t>
      </w:r>
      <w:r w:rsidRPr="00B61DAD">
        <w:rPr>
          <w:rFonts w:hint="eastAsia"/>
          <w:color w:val="000000" w:themeColor="text1"/>
          <w:sz w:val="24"/>
        </w:rPr>
        <w:t>信誉符合报价文件规定；</w:t>
      </w:r>
    </w:p>
    <w:p w14:paraId="18C04DDA" w14:textId="77777777" w:rsidR="00221FDC" w:rsidRPr="00B61DAD" w:rsidRDefault="000804C1">
      <w:pPr>
        <w:spacing w:line="420" w:lineRule="exact"/>
        <w:ind w:firstLineChars="200" w:firstLine="480"/>
        <w:rPr>
          <w:color w:val="000000" w:themeColor="text1"/>
          <w:sz w:val="24"/>
        </w:rPr>
      </w:pPr>
      <w:r w:rsidRPr="00B61DAD">
        <w:rPr>
          <w:rFonts w:ascii="宋体" w:hAnsi="宋体"/>
          <w:color w:val="000000" w:themeColor="text1"/>
          <w:sz w:val="24"/>
        </w:rPr>
        <w:t>9</w:t>
      </w:r>
      <w:r w:rsidRPr="00B61DAD">
        <w:rPr>
          <w:rFonts w:ascii="宋体" w:hAnsi="宋体" w:hint="eastAsia"/>
          <w:color w:val="000000" w:themeColor="text1"/>
          <w:sz w:val="24"/>
        </w:rPr>
        <w:t>、</w:t>
      </w:r>
      <w:r w:rsidRPr="00B61DAD">
        <w:rPr>
          <w:rFonts w:hint="eastAsia"/>
          <w:color w:val="000000" w:themeColor="text1"/>
          <w:sz w:val="24"/>
        </w:rPr>
        <w:t>其他资料符合询价文件规定。</w:t>
      </w:r>
    </w:p>
    <w:p w14:paraId="24776576" w14:textId="77777777" w:rsidR="00221FDC" w:rsidRPr="00B61DAD" w:rsidRDefault="000804C1">
      <w:pPr>
        <w:spacing w:line="420" w:lineRule="exact"/>
        <w:ind w:firstLineChars="200" w:firstLine="482"/>
        <w:rPr>
          <w:rFonts w:ascii="宋体" w:hAnsi="宋体"/>
          <w:b/>
          <w:color w:val="000000" w:themeColor="text1"/>
          <w:sz w:val="24"/>
        </w:rPr>
      </w:pPr>
      <w:r w:rsidRPr="00B61DAD">
        <w:rPr>
          <w:rFonts w:ascii="宋体" w:hAnsi="宋体" w:hint="eastAsia"/>
          <w:b/>
          <w:color w:val="000000" w:themeColor="text1"/>
          <w:sz w:val="24"/>
        </w:rPr>
        <w:t>三、评审程序</w:t>
      </w:r>
    </w:p>
    <w:p w14:paraId="137C1B5D"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本次询价采取二轮报价。</w:t>
      </w:r>
    </w:p>
    <w:p w14:paraId="1B327ACE"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一）第一轮报价：询价人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14:paraId="7A9DF744"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二）第二轮报价：在第一轮报价的基础上进行二次报价。报价单位现场填写《最终报价函》当众报价，第二轮报价不得高于第一轮报价，经法人代表或授权代理人签字生效，第二轮报价为最终报价，按照最终报价由低到高的顺序推荐候选人。</w:t>
      </w:r>
    </w:p>
    <w:p w14:paraId="1923E205"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如有2个及以上单位的报价一致且均为最低价时，业主单位将采用逐个谈判的方式</w:t>
      </w:r>
      <w:r w:rsidRPr="00B61DAD">
        <w:rPr>
          <w:rFonts w:ascii="宋体" w:hAnsi="宋体"/>
          <w:color w:val="000000" w:themeColor="text1"/>
          <w:sz w:val="24"/>
        </w:rPr>
        <w:t>确定</w:t>
      </w:r>
      <w:r w:rsidRPr="00B61DAD">
        <w:rPr>
          <w:rFonts w:ascii="宋体" w:hAnsi="宋体" w:hint="eastAsia"/>
          <w:color w:val="000000" w:themeColor="text1"/>
          <w:sz w:val="24"/>
        </w:rPr>
        <w:t>第一候选人。逐个谈判后仍有2个及以上单位的报价一致且均为最低价时，将采用现场抽签的方式</w:t>
      </w:r>
      <w:r w:rsidRPr="00B61DAD">
        <w:rPr>
          <w:rFonts w:ascii="宋体" w:hAnsi="宋体"/>
          <w:color w:val="000000" w:themeColor="text1"/>
          <w:sz w:val="24"/>
        </w:rPr>
        <w:t>确定</w:t>
      </w:r>
      <w:r w:rsidRPr="00B61DAD">
        <w:rPr>
          <w:rFonts w:ascii="宋体" w:hAnsi="宋体" w:hint="eastAsia"/>
          <w:color w:val="000000" w:themeColor="text1"/>
          <w:sz w:val="24"/>
        </w:rPr>
        <w:t>第一候选人。</w:t>
      </w:r>
    </w:p>
    <w:p w14:paraId="10A2861A"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（三）评审结果</w:t>
      </w:r>
    </w:p>
    <w:p w14:paraId="45FF5455"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按照最终报价由低到高的顺序推荐候选人 3 名。</w:t>
      </w:r>
    </w:p>
    <w:p w14:paraId="6F532641" w14:textId="77777777" w:rsidR="00221FDC" w:rsidRPr="00B61DAD" w:rsidRDefault="00221FDC">
      <w:pPr>
        <w:autoSpaceDE w:val="0"/>
        <w:autoSpaceDN w:val="0"/>
        <w:adjustRightInd w:val="0"/>
        <w:spacing w:line="420" w:lineRule="exact"/>
        <w:jc w:val="center"/>
        <w:rPr>
          <w:rFonts w:ascii="宋体" w:hAnsi="宋体"/>
          <w:bCs/>
          <w:color w:val="000000" w:themeColor="text1"/>
          <w:sz w:val="24"/>
        </w:rPr>
      </w:pPr>
    </w:p>
    <w:p w14:paraId="63EF8299" w14:textId="77777777" w:rsidR="00221FDC" w:rsidRPr="00B61DAD" w:rsidRDefault="000804C1">
      <w:pPr>
        <w:spacing w:line="420" w:lineRule="exact"/>
        <w:jc w:val="center"/>
        <w:rPr>
          <w:rFonts w:ascii="Times New Roman" w:hAnsi="Times New Roman"/>
          <w:b/>
          <w:color w:val="000000" w:themeColor="text1"/>
          <w:sz w:val="36"/>
          <w:szCs w:val="36"/>
        </w:rPr>
      </w:pPr>
      <w:r w:rsidRPr="00B61DAD">
        <w:rPr>
          <w:rFonts w:ascii="宋体" w:hAnsi="宋体" w:hint="eastAsia"/>
          <w:bCs/>
          <w:color w:val="000000" w:themeColor="text1"/>
          <w:sz w:val="24"/>
        </w:rPr>
        <w:br w:type="page"/>
      </w:r>
      <w:r w:rsidRPr="00B61DAD">
        <w:rPr>
          <w:rFonts w:hint="eastAsia"/>
          <w:b/>
          <w:color w:val="000000" w:themeColor="text1"/>
          <w:sz w:val="36"/>
          <w:szCs w:val="36"/>
        </w:rPr>
        <w:lastRenderedPageBreak/>
        <w:t>第三章</w:t>
      </w:r>
      <w:r w:rsidRPr="00B61DAD">
        <w:rPr>
          <w:rFonts w:hint="eastAsia"/>
          <w:b/>
          <w:color w:val="000000" w:themeColor="text1"/>
          <w:sz w:val="36"/>
          <w:szCs w:val="36"/>
        </w:rPr>
        <w:t xml:space="preserve">  </w:t>
      </w:r>
      <w:r w:rsidRPr="00B61DAD">
        <w:rPr>
          <w:b/>
          <w:color w:val="000000" w:themeColor="text1"/>
          <w:sz w:val="36"/>
          <w:szCs w:val="36"/>
        </w:rPr>
        <w:t>报价文件格式</w:t>
      </w:r>
    </w:p>
    <w:p w14:paraId="76721280" w14:textId="77777777" w:rsidR="00221FDC" w:rsidRPr="00B61DAD" w:rsidRDefault="000804C1">
      <w:pPr>
        <w:ind w:firstLine="480"/>
        <w:jc w:val="center"/>
        <w:rPr>
          <w:rFonts w:eastAsia="黑体"/>
          <w:color w:val="000000" w:themeColor="text1"/>
          <w:sz w:val="30"/>
          <w:szCs w:val="30"/>
        </w:rPr>
      </w:pPr>
      <w:r w:rsidRPr="00B61DAD">
        <w:rPr>
          <w:rFonts w:eastAsia="黑体" w:hint="eastAsia"/>
          <w:color w:val="000000" w:themeColor="text1"/>
          <w:sz w:val="30"/>
          <w:szCs w:val="30"/>
        </w:rPr>
        <w:t>授权委托书、报价函、</w:t>
      </w:r>
      <w:r w:rsidRPr="00B61DAD">
        <w:rPr>
          <w:rFonts w:eastAsia="黑体" w:hint="eastAsia"/>
          <w:bCs/>
          <w:color w:val="000000" w:themeColor="text1"/>
          <w:sz w:val="30"/>
          <w:szCs w:val="30"/>
        </w:rPr>
        <w:t>信誉承诺表、其它资料</w:t>
      </w:r>
      <w:r w:rsidRPr="00B61DAD">
        <w:rPr>
          <w:rFonts w:eastAsia="黑体" w:hint="eastAsia"/>
          <w:color w:val="000000" w:themeColor="text1"/>
          <w:sz w:val="30"/>
          <w:szCs w:val="30"/>
        </w:rPr>
        <w:t>格式</w:t>
      </w:r>
    </w:p>
    <w:p w14:paraId="113CC06C" w14:textId="77777777" w:rsidR="00221FDC" w:rsidRPr="00B61DAD" w:rsidRDefault="00221FDC">
      <w:pPr>
        <w:jc w:val="center"/>
        <w:rPr>
          <w:rFonts w:eastAsia="黑体"/>
          <w:color w:val="000000" w:themeColor="text1"/>
          <w:sz w:val="30"/>
          <w:szCs w:val="30"/>
        </w:rPr>
      </w:pPr>
    </w:p>
    <w:p w14:paraId="62AEB5E4" w14:textId="77777777" w:rsidR="00221FDC" w:rsidRPr="00B61DAD" w:rsidRDefault="000804C1">
      <w:pPr>
        <w:jc w:val="center"/>
        <w:rPr>
          <w:rFonts w:eastAsia="黑体"/>
          <w:color w:val="000000" w:themeColor="text1"/>
          <w:sz w:val="30"/>
          <w:szCs w:val="30"/>
        </w:rPr>
      </w:pPr>
      <w:r w:rsidRPr="00B61DAD">
        <w:rPr>
          <w:rFonts w:eastAsia="黑体" w:hint="eastAsia"/>
          <w:color w:val="000000" w:themeColor="text1"/>
          <w:sz w:val="30"/>
          <w:szCs w:val="30"/>
        </w:rPr>
        <w:t>授权委托书</w:t>
      </w:r>
    </w:p>
    <w:p w14:paraId="6384D0AE" w14:textId="77777777" w:rsidR="00221FDC" w:rsidRPr="00B61DAD" w:rsidRDefault="00221FDC">
      <w:pPr>
        <w:pStyle w:val="a5"/>
        <w:ind w:firstLineChars="0" w:firstLine="0"/>
        <w:rPr>
          <w:rFonts w:ascii="宋体" w:hAnsi="宋体"/>
          <w:color w:val="000000" w:themeColor="text1"/>
          <w:szCs w:val="24"/>
        </w:rPr>
      </w:pPr>
    </w:p>
    <w:p w14:paraId="79468FC7" w14:textId="77777777" w:rsidR="00221FDC" w:rsidRPr="00B61DAD" w:rsidRDefault="000804C1">
      <w:pPr>
        <w:spacing w:line="360" w:lineRule="auto"/>
        <w:ind w:firstLine="480"/>
        <w:rPr>
          <w:rFonts w:ascii="宋体" w:hAnsi="宋体"/>
          <w:color w:val="000000" w:themeColor="text1"/>
          <w:sz w:val="24"/>
        </w:rPr>
      </w:pPr>
      <w:r w:rsidRPr="00B61DAD">
        <w:rPr>
          <w:rFonts w:ascii="宋体" w:hAnsi="宋体" w:hint="eastAsia"/>
          <w:color w:val="000000" w:themeColor="text1"/>
          <w:sz w:val="24"/>
        </w:rPr>
        <w:t>本人</w:t>
      </w:r>
      <w:r w:rsidRPr="00B61DAD">
        <w:rPr>
          <w:rFonts w:ascii="宋体" w:hAnsi="宋体" w:hint="eastAsia"/>
          <w:color w:val="000000" w:themeColor="text1"/>
          <w:sz w:val="24"/>
          <w:u w:val="single"/>
        </w:rPr>
        <w:t xml:space="preserve"> </w:t>
      </w:r>
      <w:r w:rsidRPr="00B61DAD">
        <w:rPr>
          <w:rFonts w:ascii="宋体" w:hAnsi="宋体" w:cs="华文楷体" w:hint="eastAsia"/>
          <w:color w:val="000000" w:themeColor="text1"/>
          <w:sz w:val="24"/>
          <w:u w:val="single"/>
        </w:rPr>
        <w:t xml:space="preserve"> </w:t>
      </w:r>
      <w:r w:rsidRPr="00B61DAD">
        <w:rPr>
          <w:rFonts w:ascii="宋体" w:hAnsi="宋体" w:cs="华文楷体"/>
          <w:color w:val="000000" w:themeColor="text1"/>
          <w:sz w:val="24"/>
          <w:u w:val="single"/>
        </w:rPr>
        <w:t xml:space="preserve">   </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系</w:t>
      </w:r>
      <w:r w:rsidRPr="00B61DAD">
        <w:rPr>
          <w:rFonts w:ascii="宋体" w:hAnsi="宋体" w:hint="eastAsia"/>
          <w:color w:val="000000" w:themeColor="text1"/>
          <w:sz w:val="24"/>
          <w:u w:val="single"/>
        </w:rPr>
        <w:t xml:space="preserve"> </w:t>
      </w:r>
      <w:r w:rsidRPr="00B61DAD">
        <w:rPr>
          <w:rFonts w:ascii="宋体" w:hAnsi="宋体" w:cs="华文楷体" w:hint="eastAsia"/>
          <w:color w:val="000000" w:themeColor="text1"/>
          <w:sz w:val="24"/>
          <w:u w:val="single"/>
        </w:rPr>
        <w:t xml:space="preserve"> </w:t>
      </w:r>
      <w:r w:rsidRPr="00B61DAD">
        <w:rPr>
          <w:rFonts w:ascii="宋体" w:hAnsi="宋体" w:cs="华文楷体"/>
          <w:color w:val="000000" w:themeColor="text1"/>
          <w:sz w:val="24"/>
          <w:u w:val="single"/>
        </w:rPr>
        <w:t xml:space="preserve">     </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的法定代表人/单位负责人，现委托</w:t>
      </w:r>
      <w:r w:rsidRPr="00B61DAD">
        <w:rPr>
          <w:rFonts w:ascii="宋体" w:hAnsi="宋体" w:cs="华文楷体" w:hint="eastAsia"/>
          <w:color w:val="000000" w:themeColor="text1"/>
          <w:sz w:val="24"/>
          <w:u w:val="single"/>
        </w:rPr>
        <w:t xml:space="preserve"> </w:t>
      </w:r>
      <w:r w:rsidRPr="00B61DAD">
        <w:rPr>
          <w:rFonts w:ascii="宋体" w:hAnsi="宋体" w:cs="华文楷体"/>
          <w:color w:val="000000" w:themeColor="text1"/>
          <w:sz w:val="24"/>
          <w:u w:val="single"/>
        </w:rPr>
        <w:t xml:space="preserve">    </w:t>
      </w:r>
      <w:r w:rsidRPr="00B61DAD">
        <w:rPr>
          <w:rFonts w:ascii="宋体" w:hAnsi="宋体" w:hint="eastAsia"/>
          <w:color w:val="000000" w:themeColor="text1"/>
          <w:sz w:val="24"/>
        </w:rPr>
        <w:t>为我方授权代理人。代理人根据授权，以我方名义签署、澄清、确认、递交、撤回、修改</w:t>
      </w:r>
    </w:p>
    <w:p w14:paraId="2306CD11" w14:textId="77777777" w:rsidR="00221FDC" w:rsidRPr="00B61DAD" w:rsidRDefault="000804C1">
      <w:pPr>
        <w:spacing w:line="360" w:lineRule="auto"/>
        <w:ind w:firstLine="480"/>
        <w:rPr>
          <w:rFonts w:ascii="宋体" w:hAnsi="宋体"/>
          <w:color w:val="000000" w:themeColor="text1"/>
          <w:sz w:val="24"/>
          <w:szCs w:val="24"/>
        </w:rPr>
      </w:pPr>
      <w:r w:rsidRPr="00B61DAD">
        <w:rPr>
          <w:rFonts w:ascii="宋体" w:hAnsi="宋体" w:cs="华文楷体"/>
          <w:color w:val="000000" w:themeColor="text1"/>
          <w:sz w:val="24"/>
          <w:u w:val="single"/>
        </w:rPr>
        <w:t xml:space="preserve">        </w:t>
      </w:r>
      <w:r w:rsidRPr="00B61DAD">
        <w:rPr>
          <w:rFonts w:ascii="宋体" w:hAnsi="宋体"/>
          <w:color w:val="000000" w:themeColor="text1"/>
          <w:sz w:val="24"/>
          <w:u w:val="single"/>
        </w:rPr>
        <w:t xml:space="preserve">     </w:t>
      </w:r>
      <w:r w:rsidRPr="00B61DAD">
        <w:rPr>
          <w:rFonts w:ascii="宋体" w:hAnsi="宋体" w:hint="eastAsia"/>
          <w:color w:val="000000" w:themeColor="text1"/>
          <w:sz w:val="24"/>
        </w:rPr>
        <w:t>报价文件、签订合同和处理有关事宜，其法律后果由我方承担。</w:t>
      </w:r>
    </w:p>
    <w:p w14:paraId="56F5BDBF" w14:textId="77777777" w:rsidR="00221FDC" w:rsidRPr="00B61DAD" w:rsidRDefault="000804C1">
      <w:pPr>
        <w:spacing w:line="360" w:lineRule="auto"/>
        <w:ind w:firstLine="480"/>
        <w:rPr>
          <w:rFonts w:ascii="宋体" w:hAnsi="宋体"/>
          <w:color w:val="000000" w:themeColor="text1"/>
          <w:sz w:val="24"/>
        </w:rPr>
      </w:pPr>
      <w:r w:rsidRPr="00B61DAD">
        <w:rPr>
          <w:rFonts w:ascii="宋体" w:hAnsi="宋体" w:hint="eastAsia"/>
          <w:color w:val="000000" w:themeColor="text1"/>
          <w:sz w:val="24"/>
        </w:rPr>
        <w:t xml:space="preserve">委托期限： </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年</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月</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日至</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年</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月</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日。</w:t>
      </w:r>
    </w:p>
    <w:p w14:paraId="2C7D278C" w14:textId="77777777" w:rsidR="00221FDC" w:rsidRPr="00B61DAD" w:rsidRDefault="000804C1">
      <w:pPr>
        <w:spacing w:line="360" w:lineRule="auto"/>
        <w:ind w:firstLine="480"/>
        <w:rPr>
          <w:rFonts w:ascii="宋体" w:hAnsi="宋体"/>
          <w:color w:val="000000" w:themeColor="text1"/>
          <w:sz w:val="24"/>
        </w:rPr>
      </w:pPr>
      <w:r w:rsidRPr="00B61DAD">
        <w:rPr>
          <w:rFonts w:ascii="宋体" w:hAnsi="宋体" w:hint="eastAsia"/>
          <w:color w:val="000000" w:themeColor="text1"/>
          <w:sz w:val="24"/>
        </w:rPr>
        <w:t>委托代理人无转委托权。</w:t>
      </w:r>
    </w:p>
    <w:p w14:paraId="5862F38F" w14:textId="77777777" w:rsidR="00221FDC" w:rsidRPr="00B61DAD" w:rsidRDefault="000804C1">
      <w:pPr>
        <w:spacing w:line="360" w:lineRule="auto"/>
        <w:ind w:firstLine="480"/>
        <w:rPr>
          <w:rFonts w:ascii="宋体" w:hAnsi="宋体"/>
          <w:color w:val="000000" w:themeColor="text1"/>
          <w:sz w:val="24"/>
        </w:rPr>
      </w:pPr>
      <w:r w:rsidRPr="00B61DAD">
        <w:rPr>
          <w:rFonts w:ascii="宋体" w:hAnsi="宋体" w:hint="eastAsia"/>
          <w:color w:val="000000" w:themeColor="text1"/>
          <w:sz w:val="24"/>
        </w:rPr>
        <w:t>附：法定代表人/单位负责人身份证复印件及委托代理人身份证复印件</w:t>
      </w:r>
    </w:p>
    <w:p w14:paraId="67269CA6" w14:textId="77777777" w:rsidR="00221FDC" w:rsidRPr="00B61DAD" w:rsidRDefault="00221FDC">
      <w:pPr>
        <w:spacing w:line="360" w:lineRule="auto"/>
        <w:ind w:firstLine="480"/>
        <w:rPr>
          <w:rFonts w:ascii="宋体" w:hAnsi="宋体"/>
          <w:color w:val="000000" w:themeColor="text1"/>
          <w:sz w:val="24"/>
        </w:rPr>
      </w:pPr>
    </w:p>
    <w:p w14:paraId="4F547521" w14:textId="77777777" w:rsidR="00221FDC" w:rsidRPr="00B61DAD" w:rsidRDefault="000804C1">
      <w:pPr>
        <w:spacing w:line="360" w:lineRule="auto"/>
        <w:ind w:firstLine="480"/>
        <w:rPr>
          <w:rFonts w:ascii="宋体" w:hAnsi="宋体"/>
          <w:color w:val="000000" w:themeColor="text1"/>
          <w:sz w:val="24"/>
        </w:rPr>
      </w:pPr>
      <w:r w:rsidRPr="00B61DAD">
        <w:rPr>
          <w:rFonts w:ascii="宋体" w:hAnsi="宋体" w:hint="eastAsia"/>
          <w:color w:val="000000" w:themeColor="text1"/>
          <w:sz w:val="24"/>
        </w:rPr>
        <w:t>注：本授权委托书需由报价人加盖单位公章并由其法定代表人/单位负责人签字。</w:t>
      </w:r>
    </w:p>
    <w:p w14:paraId="761E513F" w14:textId="77777777" w:rsidR="00221FDC" w:rsidRPr="00B61DAD" w:rsidRDefault="00221FDC">
      <w:pPr>
        <w:spacing w:line="360" w:lineRule="auto"/>
        <w:ind w:firstLine="480"/>
        <w:rPr>
          <w:rFonts w:ascii="宋体" w:hAnsi="宋体"/>
          <w:color w:val="000000" w:themeColor="text1"/>
          <w:sz w:val="24"/>
        </w:rPr>
      </w:pPr>
    </w:p>
    <w:p w14:paraId="041FCB10" w14:textId="77777777" w:rsidR="00221FDC" w:rsidRPr="00B61DAD" w:rsidRDefault="000804C1">
      <w:pPr>
        <w:spacing w:line="360" w:lineRule="auto"/>
        <w:ind w:firstLineChars="1282" w:firstLine="3077"/>
        <w:rPr>
          <w:rFonts w:ascii="宋体" w:hAnsi="宋体"/>
          <w:color w:val="000000" w:themeColor="text1"/>
          <w:sz w:val="24"/>
          <w:u w:val="single"/>
        </w:rPr>
      </w:pPr>
      <w:r w:rsidRPr="00B61DAD">
        <w:rPr>
          <w:rFonts w:ascii="宋体" w:hAnsi="宋体" w:hint="eastAsia"/>
          <w:color w:val="000000" w:themeColor="text1"/>
          <w:sz w:val="24"/>
        </w:rPr>
        <w:t>报价人（单位公章）：</w:t>
      </w:r>
      <w:r w:rsidRPr="00B61DAD">
        <w:rPr>
          <w:rFonts w:ascii="宋体" w:hAnsi="宋体" w:hint="eastAsia"/>
          <w:color w:val="000000" w:themeColor="text1"/>
          <w:sz w:val="24"/>
          <w:u w:val="single"/>
        </w:rPr>
        <w:t xml:space="preserve">                            </w:t>
      </w:r>
    </w:p>
    <w:p w14:paraId="52BDCAF3" w14:textId="77777777" w:rsidR="00221FDC" w:rsidRPr="00B61DAD" w:rsidRDefault="000804C1">
      <w:pPr>
        <w:spacing w:line="360" w:lineRule="auto"/>
        <w:ind w:firstLineChars="1281" w:firstLine="3074"/>
        <w:rPr>
          <w:rFonts w:ascii="宋体" w:hAnsi="宋体"/>
          <w:color w:val="000000" w:themeColor="text1"/>
          <w:sz w:val="24"/>
        </w:rPr>
      </w:pPr>
      <w:r w:rsidRPr="00B61DAD">
        <w:rPr>
          <w:rFonts w:ascii="宋体" w:hAnsi="宋体" w:hint="eastAsia"/>
          <w:color w:val="000000" w:themeColor="text1"/>
          <w:sz w:val="24"/>
        </w:rPr>
        <w:t>法定代表人（签字）：</w:t>
      </w:r>
      <w:r w:rsidRPr="00B61DAD">
        <w:rPr>
          <w:rFonts w:ascii="宋体" w:hAnsi="宋体" w:hint="eastAsia"/>
          <w:color w:val="000000" w:themeColor="text1"/>
          <w:sz w:val="24"/>
          <w:u w:val="single"/>
        </w:rPr>
        <w:t xml:space="preserve">               </w:t>
      </w:r>
    </w:p>
    <w:p w14:paraId="561FB793" w14:textId="77777777" w:rsidR="00221FDC" w:rsidRPr="00B61DAD" w:rsidRDefault="000804C1">
      <w:pPr>
        <w:spacing w:line="360" w:lineRule="auto"/>
        <w:ind w:firstLineChars="1282" w:firstLine="3077"/>
        <w:rPr>
          <w:rFonts w:ascii="宋体" w:hAnsi="宋体"/>
          <w:color w:val="000000" w:themeColor="text1"/>
          <w:sz w:val="24"/>
          <w:u w:val="single"/>
        </w:rPr>
      </w:pPr>
      <w:r w:rsidRPr="00B61DAD">
        <w:rPr>
          <w:rFonts w:ascii="宋体" w:hAnsi="宋体" w:hint="eastAsia"/>
          <w:color w:val="000000" w:themeColor="text1"/>
          <w:sz w:val="24"/>
        </w:rPr>
        <w:t>授权代理人（签字）：</w:t>
      </w:r>
      <w:r w:rsidRPr="00B61DAD">
        <w:rPr>
          <w:rFonts w:ascii="宋体" w:hAnsi="宋体" w:hint="eastAsia"/>
          <w:color w:val="000000" w:themeColor="text1"/>
          <w:sz w:val="24"/>
          <w:u w:val="single"/>
        </w:rPr>
        <w:t xml:space="preserve">                            </w:t>
      </w:r>
    </w:p>
    <w:p w14:paraId="19D26071" w14:textId="77777777" w:rsidR="00221FDC" w:rsidRPr="00B61DAD" w:rsidRDefault="000804C1">
      <w:pPr>
        <w:spacing w:line="360" w:lineRule="auto"/>
        <w:ind w:firstLineChars="1500" w:firstLine="3600"/>
        <w:rPr>
          <w:rFonts w:ascii="宋体" w:hAnsi="宋体"/>
          <w:color w:val="000000" w:themeColor="text1"/>
          <w:sz w:val="24"/>
        </w:rPr>
      </w:pP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年</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月</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日</w:t>
      </w:r>
    </w:p>
    <w:p w14:paraId="36CA80F4" w14:textId="77777777" w:rsidR="00221FDC" w:rsidRPr="00B61DAD" w:rsidRDefault="00221FDC">
      <w:pPr>
        <w:spacing w:line="360" w:lineRule="auto"/>
        <w:rPr>
          <w:rFonts w:ascii="宋体" w:hAnsi="宋体"/>
          <w:color w:val="000000" w:themeColor="text1"/>
          <w:sz w:val="24"/>
        </w:rPr>
      </w:pPr>
    </w:p>
    <w:p w14:paraId="11C1E96F" w14:textId="77777777" w:rsidR="00221FDC" w:rsidRPr="00B61DAD" w:rsidRDefault="000804C1">
      <w:pPr>
        <w:spacing w:line="360" w:lineRule="auto"/>
        <w:ind w:firstLine="480"/>
        <w:rPr>
          <w:rFonts w:ascii="宋体" w:hAnsi="宋体"/>
          <w:color w:val="000000" w:themeColor="text1"/>
          <w:sz w:val="24"/>
        </w:rPr>
      </w:pPr>
      <w:r w:rsidRPr="00B61DAD">
        <w:rPr>
          <w:rFonts w:ascii="宋体" w:hAnsi="宋体" w:hint="eastAsia"/>
          <w:color w:val="000000" w:themeColor="text1"/>
          <w:sz w:val="24"/>
        </w:rPr>
        <w:t>注：如报价人法定代表人/单位负责人参加采购行为，只需附其身份证复印件、法人代表证书等复印件。</w:t>
      </w:r>
    </w:p>
    <w:p w14:paraId="5725042A" w14:textId="77777777" w:rsidR="00221FDC" w:rsidRPr="00B61DAD" w:rsidRDefault="00221FDC">
      <w:pPr>
        <w:autoSpaceDE w:val="0"/>
        <w:autoSpaceDN w:val="0"/>
        <w:adjustRightInd w:val="0"/>
        <w:spacing w:line="360" w:lineRule="auto"/>
        <w:jc w:val="center"/>
        <w:rPr>
          <w:rFonts w:ascii="宋体" w:hAnsi="宋体"/>
          <w:bCs/>
          <w:color w:val="000000" w:themeColor="text1"/>
          <w:sz w:val="24"/>
        </w:rPr>
      </w:pPr>
    </w:p>
    <w:p w14:paraId="421DABFB" w14:textId="77777777" w:rsidR="00221FDC" w:rsidRPr="00B61DAD" w:rsidRDefault="000804C1">
      <w:pPr>
        <w:jc w:val="center"/>
        <w:rPr>
          <w:rFonts w:ascii="Times New Roman" w:hAnsi="Times New Roman"/>
          <w:b/>
          <w:color w:val="000000" w:themeColor="text1"/>
          <w:sz w:val="36"/>
          <w:szCs w:val="36"/>
        </w:rPr>
      </w:pPr>
      <w:r w:rsidRPr="00B61DAD">
        <w:rPr>
          <w:b/>
          <w:color w:val="000000" w:themeColor="text1"/>
          <w:sz w:val="36"/>
          <w:szCs w:val="36"/>
        </w:rPr>
        <w:br w:type="page"/>
      </w:r>
      <w:r w:rsidRPr="00B61DAD">
        <w:rPr>
          <w:rFonts w:hint="eastAsia"/>
          <w:b/>
          <w:color w:val="000000" w:themeColor="text1"/>
          <w:sz w:val="36"/>
          <w:szCs w:val="36"/>
        </w:rPr>
        <w:lastRenderedPageBreak/>
        <w:t>报</w:t>
      </w:r>
      <w:r w:rsidRPr="00B61DAD">
        <w:rPr>
          <w:b/>
          <w:color w:val="000000" w:themeColor="text1"/>
          <w:sz w:val="36"/>
          <w:szCs w:val="36"/>
        </w:rPr>
        <w:t xml:space="preserve">  </w:t>
      </w:r>
      <w:r w:rsidRPr="00B61DAD">
        <w:rPr>
          <w:rFonts w:hint="eastAsia"/>
          <w:b/>
          <w:color w:val="000000" w:themeColor="text1"/>
          <w:sz w:val="36"/>
          <w:szCs w:val="36"/>
        </w:rPr>
        <w:t>价</w:t>
      </w:r>
      <w:r w:rsidRPr="00B61DAD">
        <w:rPr>
          <w:b/>
          <w:color w:val="000000" w:themeColor="text1"/>
          <w:sz w:val="36"/>
          <w:szCs w:val="36"/>
        </w:rPr>
        <w:t xml:space="preserve">  </w:t>
      </w:r>
      <w:r w:rsidRPr="00B61DAD">
        <w:rPr>
          <w:rFonts w:hint="eastAsia"/>
          <w:b/>
          <w:color w:val="000000" w:themeColor="text1"/>
          <w:sz w:val="36"/>
          <w:szCs w:val="36"/>
        </w:rPr>
        <w:t>函</w:t>
      </w:r>
    </w:p>
    <w:p w14:paraId="5D1072F3" w14:textId="77777777" w:rsidR="00221FDC" w:rsidRPr="00B61DAD" w:rsidRDefault="000804C1">
      <w:pPr>
        <w:tabs>
          <w:tab w:val="left" w:pos="2500"/>
        </w:tabs>
        <w:autoSpaceDE w:val="0"/>
        <w:autoSpaceDN w:val="0"/>
        <w:adjustRightInd w:val="0"/>
        <w:rPr>
          <w:color w:val="000000" w:themeColor="text1"/>
          <w:szCs w:val="21"/>
        </w:rPr>
      </w:pPr>
      <w:r w:rsidRPr="00B61DAD">
        <w:rPr>
          <w:rFonts w:hint="eastAsia"/>
          <w:b/>
          <w:color w:val="000000" w:themeColor="text1"/>
          <w:position w:val="-4"/>
          <w:sz w:val="24"/>
          <w:szCs w:val="24"/>
        </w:rPr>
        <w:t>致：江西省寻全</w:t>
      </w:r>
      <w:r w:rsidRPr="00B61DAD">
        <w:rPr>
          <w:b/>
          <w:color w:val="000000" w:themeColor="text1"/>
          <w:position w:val="-4"/>
          <w:sz w:val="24"/>
          <w:szCs w:val="24"/>
        </w:rPr>
        <w:t>高速公路有限责任公司</w:t>
      </w:r>
      <w:r w:rsidRPr="00B61DAD">
        <w:rPr>
          <w:b/>
          <w:color w:val="000000" w:themeColor="text1"/>
          <w:spacing w:val="-11"/>
          <w:position w:val="-4"/>
          <w:sz w:val="24"/>
          <w:szCs w:val="24"/>
        </w:rPr>
        <w:t xml:space="preserve"> </w:t>
      </w:r>
    </w:p>
    <w:p w14:paraId="5B16B42F" w14:textId="7CFFB788" w:rsidR="00221FDC" w:rsidRPr="00B61DAD" w:rsidRDefault="000804C1">
      <w:pPr>
        <w:tabs>
          <w:tab w:val="left" w:pos="4180"/>
          <w:tab w:val="left" w:pos="9180"/>
        </w:tabs>
        <w:autoSpaceDE w:val="0"/>
        <w:autoSpaceDN w:val="0"/>
        <w:adjustRightInd w:val="0"/>
        <w:spacing w:line="360" w:lineRule="auto"/>
        <w:ind w:firstLineChars="200" w:firstLine="480"/>
        <w:rPr>
          <w:color w:val="000000" w:themeColor="text1"/>
          <w:sz w:val="24"/>
          <w:szCs w:val="24"/>
        </w:rPr>
      </w:pPr>
      <w:r w:rsidRPr="00B61DAD">
        <w:rPr>
          <w:rFonts w:hint="eastAsia"/>
          <w:color w:val="000000" w:themeColor="text1"/>
          <w:sz w:val="24"/>
        </w:rPr>
        <w:t>经研究，我方同意《江西省寻全高速公路有限责任公司</w:t>
      </w:r>
      <w:r w:rsidR="004720D6">
        <w:rPr>
          <w:rFonts w:ascii="宋体" w:eastAsia="宋体" w:hAnsi="宋体" w:cs="宋体" w:hint="eastAsia"/>
          <w:color w:val="000000" w:themeColor="text1"/>
          <w:kern w:val="0"/>
          <w:sz w:val="24"/>
          <w:szCs w:val="24"/>
        </w:rPr>
        <w:t>配电设备维修改造</w:t>
      </w:r>
      <w:r w:rsidRPr="00B61DAD">
        <w:rPr>
          <w:rFonts w:ascii="宋体" w:hAnsi="宋体" w:hint="eastAsia"/>
          <w:color w:val="000000" w:themeColor="text1"/>
          <w:sz w:val="24"/>
        </w:rPr>
        <w:t>项目</w:t>
      </w:r>
      <w:r w:rsidRPr="00B61DAD">
        <w:rPr>
          <w:rFonts w:hint="eastAsia"/>
          <w:color w:val="000000" w:themeColor="text1"/>
          <w:sz w:val="24"/>
        </w:rPr>
        <w:t>询价文件》</w:t>
      </w:r>
      <w:r w:rsidRPr="00B61DAD">
        <w:rPr>
          <w:rFonts w:ascii="宋体" w:hAnsi="宋体" w:hint="eastAsia"/>
          <w:color w:val="000000" w:themeColor="text1"/>
          <w:sz w:val="24"/>
        </w:rPr>
        <w:t>的所有内容及条款并就上述内容进行报价，完成贵公司规定的</w:t>
      </w:r>
      <w:r w:rsidRPr="00B61DAD">
        <w:rPr>
          <w:rFonts w:hint="eastAsia"/>
          <w:color w:val="000000" w:themeColor="text1"/>
          <w:sz w:val="24"/>
        </w:rPr>
        <w:t>所有工作内容。</w:t>
      </w:r>
    </w:p>
    <w:p w14:paraId="110B5C19" w14:textId="77777777" w:rsidR="00221FDC" w:rsidRPr="00B61DAD" w:rsidRDefault="000804C1">
      <w:pPr>
        <w:autoSpaceDE w:val="0"/>
        <w:autoSpaceDN w:val="0"/>
        <w:adjustRightInd w:val="0"/>
        <w:spacing w:line="360" w:lineRule="auto"/>
        <w:ind w:firstLineChars="200" w:firstLine="480"/>
        <w:rPr>
          <w:color w:val="000000" w:themeColor="text1"/>
          <w:sz w:val="24"/>
        </w:rPr>
      </w:pPr>
      <w:r w:rsidRPr="00B61DAD">
        <w:rPr>
          <w:rFonts w:hint="eastAsia"/>
          <w:color w:val="000000" w:themeColor="text1"/>
          <w:sz w:val="24"/>
        </w:rPr>
        <w:t>根据分析计算，我方愿以总价人民币（大写）</w:t>
      </w:r>
      <w:r w:rsidRPr="00B61DAD">
        <w:rPr>
          <w:color w:val="000000" w:themeColor="text1"/>
          <w:sz w:val="24"/>
          <w:u w:val="single"/>
        </w:rPr>
        <w:t xml:space="preserve">    </w:t>
      </w:r>
      <w:r w:rsidRPr="00B61DAD">
        <w:rPr>
          <w:rFonts w:hint="eastAsia"/>
          <w:color w:val="000000" w:themeColor="text1"/>
          <w:sz w:val="24"/>
          <w:u w:val="single"/>
        </w:rPr>
        <w:t xml:space="preserve">       </w:t>
      </w:r>
      <w:r w:rsidRPr="00B61DAD">
        <w:rPr>
          <w:color w:val="000000" w:themeColor="text1"/>
          <w:sz w:val="24"/>
          <w:u w:val="single"/>
        </w:rPr>
        <w:t xml:space="preserve"> </w:t>
      </w:r>
      <w:r w:rsidRPr="00B61DAD">
        <w:rPr>
          <w:rFonts w:hint="eastAsia"/>
          <w:color w:val="000000" w:themeColor="text1"/>
          <w:sz w:val="24"/>
        </w:rPr>
        <w:t>元（￥</w:t>
      </w:r>
      <w:r w:rsidRPr="00B61DAD">
        <w:rPr>
          <w:color w:val="000000" w:themeColor="text1"/>
          <w:sz w:val="24"/>
          <w:u w:val="single"/>
        </w:rPr>
        <w:t xml:space="preserve">   </w:t>
      </w:r>
      <w:r w:rsidRPr="00B61DAD">
        <w:rPr>
          <w:rFonts w:hint="eastAsia"/>
          <w:color w:val="000000" w:themeColor="text1"/>
          <w:sz w:val="24"/>
          <w:u w:val="single"/>
        </w:rPr>
        <w:t xml:space="preserve">    </w:t>
      </w:r>
      <w:r w:rsidRPr="00B61DAD">
        <w:rPr>
          <w:color w:val="000000" w:themeColor="text1"/>
          <w:sz w:val="24"/>
          <w:u w:val="single"/>
        </w:rPr>
        <w:t xml:space="preserve">  </w:t>
      </w:r>
      <w:r w:rsidRPr="00B61DAD">
        <w:rPr>
          <w:rFonts w:hint="eastAsia"/>
          <w:color w:val="000000" w:themeColor="text1"/>
          <w:sz w:val="24"/>
        </w:rPr>
        <w:t>），完成贵公司规定的所有工作内容。</w:t>
      </w:r>
    </w:p>
    <w:tbl>
      <w:tblPr>
        <w:tblW w:w="10413" w:type="dxa"/>
        <w:tblLook w:val="04A0" w:firstRow="1" w:lastRow="0" w:firstColumn="1" w:lastColumn="0" w:noHBand="0" w:noVBand="1"/>
      </w:tblPr>
      <w:tblGrid>
        <w:gridCol w:w="550"/>
        <w:gridCol w:w="1628"/>
        <w:gridCol w:w="2299"/>
        <w:gridCol w:w="670"/>
        <w:gridCol w:w="670"/>
        <w:gridCol w:w="646"/>
        <w:gridCol w:w="670"/>
        <w:gridCol w:w="3280"/>
      </w:tblGrid>
      <w:tr w:rsidR="004720D6" w:rsidRPr="004720D6" w14:paraId="54996A82" w14:textId="77777777" w:rsidTr="002A0F0F">
        <w:trPr>
          <w:trHeight w:val="341"/>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049C3" w14:textId="77777777" w:rsidR="004720D6" w:rsidRPr="004720D6" w:rsidRDefault="004720D6" w:rsidP="004720D6">
            <w:pPr>
              <w:widowControl/>
              <w:jc w:val="center"/>
              <w:rPr>
                <w:rFonts w:ascii="宋体" w:eastAsia="宋体" w:hAnsi="宋体" w:cs="宋体"/>
                <w:b/>
                <w:bCs/>
                <w:color w:val="000000"/>
                <w:kern w:val="0"/>
                <w:sz w:val="22"/>
              </w:rPr>
            </w:pPr>
            <w:r w:rsidRPr="004720D6">
              <w:rPr>
                <w:rFonts w:ascii="宋体" w:eastAsia="宋体" w:hAnsi="宋体" w:cs="宋体" w:hint="eastAsia"/>
                <w:b/>
                <w:bCs/>
                <w:color w:val="000000"/>
                <w:kern w:val="0"/>
                <w:sz w:val="22"/>
              </w:rPr>
              <w:t>序号</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14:paraId="508A9162" w14:textId="77777777" w:rsidR="004720D6" w:rsidRPr="004720D6" w:rsidRDefault="004720D6" w:rsidP="004720D6">
            <w:pPr>
              <w:widowControl/>
              <w:jc w:val="center"/>
              <w:rPr>
                <w:rFonts w:ascii="宋体" w:eastAsia="宋体" w:hAnsi="宋体" w:cs="宋体"/>
                <w:b/>
                <w:bCs/>
                <w:color w:val="000000"/>
                <w:kern w:val="0"/>
                <w:sz w:val="22"/>
              </w:rPr>
            </w:pPr>
            <w:r w:rsidRPr="004720D6">
              <w:rPr>
                <w:rFonts w:ascii="宋体" w:eastAsia="宋体" w:hAnsi="宋体" w:cs="宋体" w:hint="eastAsia"/>
                <w:b/>
                <w:bCs/>
                <w:color w:val="000000"/>
                <w:kern w:val="0"/>
                <w:sz w:val="22"/>
              </w:rPr>
              <w:t>项目</w:t>
            </w:r>
          </w:p>
        </w:tc>
        <w:tc>
          <w:tcPr>
            <w:tcW w:w="2299" w:type="dxa"/>
            <w:tcBorders>
              <w:top w:val="single" w:sz="4" w:space="0" w:color="auto"/>
              <w:left w:val="nil"/>
              <w:bottom w:val="single" w:sz="4" w:space="0" w:color="auto"/>
              <w:right w:val="single" w:sz="4" w:space="0" w:color="auto"/>
            </w:tcBorders>
            <w:shd w:val="clear" w:color="auto" w:fill="auto"/>
            <w:vAlign w:val="center"/>
            <w:hideMark/>
          </w:tcPr>
          <w:p w14:paraId="6EF84ABE" w14:textId="77777777" w:rsidR="004720D6" w:rsidRPr="004720D6" w:rsidRDefault="004720D6" w:rsidP="004720D6">
            <w:pPr>
              <w:widowControl/>
              <w:jc w:val="center"/>
              <w:rPr>
                <w:rFonts w:ascii="宋体" w:eastAsia="宋体" w:hAnsi="宋体" w:cs="宋体"/>
                <w:b/>
                <w:bCs/>
                <w:color w:val="000000"/>
                <w:kern w:val="0"/>
                <w:sz w:val="22"/>
              </w:rPr>
            </w:pPr>
            <w:r w:rsidRPr="004720D6">
              <w:rPr>
                <w:rFonts w:ascii="宋体" w:eastAsia="宋体" w:hAnsi="宋体" w:cs="宋体" w:hint="eastAsia"/>
                <w:b/>
                <w:bCs/>
                <w:color w:val="000000"/>
                <w:kern w:val="0"/>
                <w:sz w:val="22"/>
              </w:rPr>
              <w:t>内容</w:t>
            </w:r>
          </w:p>
        </w:tc>
        <w:tc>
          <w:tcPr>
            <w:tcW w:w="670" w:type="dxa"/>
            <w:tcBorders>
              <w:top w:val="single" w:sz="4" w:space="0" w:color="auto"/>
              <w:left w:val="nil"/>
              <w:bottom w:val="single" w:sz="4" w:space="0" w:color="auto"/>
              <w:right w:val="single" w:sz="4" w:space="0" w:color="auto"/>
            </w:tcBorders>
            <w:shd w:val="clear" w:color="auto" w:fill="auto"/>
            <w:vAlign w:val="center"/>
            <w:hideMark/>
          </w:tcPr>
          <w:p w14:paraId="46585BAD" w14:textId="77777777" w:rsidR="004720D6" w:rsidRPr="004720D6" w:rsidRDefault="004720D6" w:rsidP="004720D6">
            <w:pPr>
              <w:widowControl/>
              <w:jc w:val="center"/>
              <w:rPr>
                <w:rFonts w:ascii="宋体" w:eastAsia="宋体" w:hAnsi="宋体" w:cs="宋体"/>
                <w:b/>
                <w:bCs/>
                <w:color w:val="000000"/>
                <w:kern w:val="0"/>
                <w:sz w:val="22"/>
              </w:rPr>
            </w:pPr>
            <w:r w:rsidRPr="004720D6">
              <w:rPr>
                <w:rFonts w:ascii="宋体" w:eastAsia="宋体" w:hAnsi="宋体" w:cs="宋体" w:hint="eastAsia"/>
                <w:b/>
                <w:bCs/>
                <w:color w:val="000000"/>
                <w:kern w:val="0"/>
                <w:sz w:val="22"/>
              </w:rPr>
              <w:t>单位</w:t>
            </w:r>
          </w:p>
        </w:tc>
        <w:tc>
          <w:tcPr>
            <w:tcW w:w="670" w:type="dxa"/>
            <w:tcBorders>
              <w:top w:val="single" w:sz="4" w:space="0" w:color="auto"/>
              <w:left w:val="nil"/>
              <w:bottom w:val="single" w:sz="4" w:space="0" w:color="auto"/>
              <w:right w:val="single" w:sz="4" w:space="0" w:color="auto"/>
            </w:tcBorders>
            <w:shd w:val="clear" w:color="auto" w:fill="auto"/>
            <w:vAlign w:val="center"/>
            <w:hideMark/>
          </w:tcPr>
          <w:p w14:paraId="46C1D10B" w14:textId="77777777" w:rsidR="004720D6" w:rsidRPr="004720D6" w:rsidRDefault="004720D6" w:rsidP="004720D6">
            <w:pPr>
              <w:widowControl/>
              <w:jc w:val="center"/>
              <w:rPr>
                <w:rFonts w:ascii="宋体" w:eastAsia="宋体" w:hAnsi="宋体" w:cs="宋体"/>
                <w:b/>
                <w:bCs/>
                <w:color w:val="000000"/>
                <w:kern w:val="0"/>
                <w:sz w:val="22"/>
              </w:rPr>
            </w:pPr>
            <w:r w:rsidRPr="004720D6">
              <w:rPr>
                <w:rFonts w:ascii="宋体" w:eastAsia="宋体" w:hAnsi="宋体" w:cs="宋体" w:hint="eastAsia"/>
                <w:b/>
                <w:bCs/>
                <w:color w:val="000000"/>
                <w:kern w:val="0"/>
                <w:sz w:val="22"/>
              </w:rPr>
              <w:t>数量</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147D5AA1" w14:textId="77777777" w:rsidR="004720D6" w:rsidRPr="004720D6" w:rsidRDefault="004720D6" w:rsidP="004720D6">
            <w:pPr>
              <w:widowControl/>
              <w:jc w:val="center"/>
              <w:rPr>
                <w:rFonts w:ascii="宋体" w:eastAsia="宋体" w:hAnsi="宋体" w:cs="宋体"/>
                <w:b/>
                <w:bCs/>
                <w:color w:val="000000"/>
                <w:kern w:val="0"/>
                <w:sz w:val="22"/>
              </w:rPr>
            </w:pPr>
            <w:r w:rsidRPr="004720D6">
              <w:rPr>
                <w:rFonts w:ascii="宋体" w:eastAsia="宋体" w:hAnsi="宋体" w:cs="宋体" w:hint="eastAsia"/>
                <w:b/>
                <w:bCs/>
                <w:color w:val="000000"/>
                <w:kern w:val="0"/>
                <w:sz w:val="22"/>
              </w:rPr>
              <w:t>单价</w:t>
            </w:r>
          </w:p>
        </w:tc>
        <w:tc>
          <w:tcPr>
            <w:tcW w:w="670" w:type="dxa"/>
            <w:tcBorders>
              <w:top w:val="single" w:sz="4" w:space="0" w:color="auto"/>
              <w:left w:val="nil"/>
              <w:bottom w:val="single" w:sz="4" w:space="0" w:color="auto"/>
              <w:right w:val="nil"/>
            </w:tcBorders>
            <w:shd w:val="clear" w:color="auto" w:fill="auto"/>
            <w:vAlign w:val="center"/>
            <w:hideMark/>
          </w:tcPr>
          <w:p w14:paraId="280A9ED8" w14:textId="77777777" w:rsidR="004720D6" w:rsidRPr="004720D6" w:rsidRDefault="004720D6" w:rsidP="004720D6">
            <w:pPr>
              <w:widowControl/>
              <w:jc w:val="center"/>
              <w:rPr>
                <w:rFonts w:ascii="宋体" w:eastAsia="宋体" w:hAnsi="宋体" w:cs="宋体"/>
                <w:b/>
                <w:bCs/>
                <w:color w:val="000000"/>
                <w:kern w:val="0"/>
                <w:sz w:val="22"/>
              </w:rPr>
            </w:pPr>
            <w:r w:rsidRPr="004720D6">
              <w:rPr>
                <w:rFonts w:ascii="宋体" w:eastAsia="宋体" w:hAnsi="宋体" w:cs="宋体" w:hint="eastAsia"/>
                <w:b/>
                <w:bCs/>
                <w:color w:val="000000"/>
                <w:kern w:val="0"/>
                <w:sz w:val="22"/>
              </w:rPr>
              <w:t>总价</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C7B77" w14:textId="77777777" w:rsidR="004720D6" w:rsidRPr="004720D6" w:rsidRDefault="004720D6" w:rsidP="004720D6">
            <w:pPr>
              <w:widowControl/>
              <w:jc w:val="center"/>
              <w:rPr>
                <w:rFonts w:ascii="宋体" w:eastAsia="宋体" w:hAnsi="宋体" w:cs="宋体"/>
                <w:b/>
                <w:bCs/>
                <w:color w:val="000000"/>
                <w:kern w:val="0"/>
                <w:sz w:val="18"/>
                <w:szCs w:val="18"/>
              </w:rPr>
            </w:pPr>
            <w:r w:rsidRPr="004720D6">
              <w:rPr>
                <w:rFonts w:ascii="宋体" w:eastAsia="宋体" w:hAnsi="宋体" w:cs="宋体" w:hint="eastAsia"/>
                <w:b/>
                <w:bCs/>
                <w:color w:val="000000"/>
                <w:kern w:val="0"/>
                <w:sz w:val="18"/>
                <w:szCs w:val="18"/>
              </w:rPr>
              <w:t>备注</w:t>
            </w:r>
          </w:p>
        </w:tc>
      </w:tr>
      <w:tr w:rsidR="004720D6" w:rsidRPr="004720D6" w14:paraId="67A88A62" w14:textId="77777777" w:rsidTr="002A0F0F">
        <w:trPr>
          <w:trHeight w:val="238"/>
        </w:trPr>
        <w:tc>
          <w:tcPr>
            <w:tcW w:w="550" w:type="dxa"/>
            <w:vMerge w:val="restart"/>
            <w:tcBorders>
              <w:top w:val="nil"/>
              <w:left w:val="single" w:sz="4" w:space="0" w:color="auto"/>
              <w:bottom w:val="single" w:sz="4" w:space="0" w:color="000000"/>
              <w:right w:val="single" w:sz="4" w:space="0" w:color="auto"/>
            </w:tcBorders>
            <w:shd w:val="clear" w:color="auto" w:fill="auto"/>
            <w:vAlign w:val="center"/>
            <w:hideMark/>
          </w:tcPr>
          <w:p w14:paraId="1C97D4BF" w14:textId="77777777" w:rsidR="004720D6" w:rsidRPr="004720D6" w:rsidRDefault="004720D6" w:rsidP="004720D6">
            <w:pPr>
              <w:widowControl/>
              <w:jc w:val="center"/>
              <w:rPr>
                <w:rFonts w:ascii="宋体" w:eastAsia="宋体" w:hAnsi="宋体" w:cs="宋体"/>
                <w:color w:val="000000"/>
                <w:kern w:val="0"/>
                <w:sz w:val="24"/>
                <w:szCs w:val="24"/>
              </w:rPr>
            </w:pPr>
            <w:r w:rsidRPr="004720D6">
              <w:rPr>
                <w:rFonts w:ascii="宋体" w:eastAsia="宋体" w:hAnsi="宋体" w:cs="宋体" w:hint="eastAsia"/>
                <w:color w:val="000000"/>
                <w:kern w:val="0"/>
                <w:sz w:val="24"/>
                <w:szCs w:val="24"/>
              </w:rPr>
              <w:t>1</w:t>
            </w:r>
          </w:p>
        </w:tc>
        <w:tc>
          <w:tcPr>
            <w:tcW w:w="1628" w:type="dxa"/>
            <w:vMerge w:val="restart"/>
            <w:tcBorders>
              <w:top w:val="nil"/>
              <w:left w:val="single" w:sz="4" w:space="0" w:color="auto"/>
              <w:bottom w:val="single" w:sz="4" w:space="0" w:color="000000"/>
              <w:right w:val="single" w:sz="4" w:space="0" w:color="auto"/>
            </w:tcBorders>
            <w:shd w:val="clear" w:color="auto" w:fill="auto"/>
            <w:vAlign w:val="center"/>
            <w:hideMark/>
          </w:tcPr>
          <w:p w14:paraId="07C95CDC" w14:textId="77777777" w:rsidR="004720D6" w:rsidRPr="004720D6" w:rsidRDefault="004720D6" w:rsidP="004720D6">
            <w:pPr>
              <w:widowControl/>
              <w:jc w:val="center"/>
              <w:rPr>
                <w:rFonts w:ascii="宋体" w:eastAsia="宋体" w:hAnsi="宋体" w:cs="宋体"/>
                <w:color w:val="000000"/>
                <w:kern w:val="0"/>
                <w:sz w:val="24"/>
                <w:szCs w:val="24"/>
              </w:rPr>
            </w:pPr>
            <w:r w:rsidRPr="004720D6">
              <w:rPr>
                <w:rFonts w:ascii="宋体" w:eastAsia="宋体" w:hAnsi="宋体" w:cs="宋体" w:hint="eastAsia"/>
                <w:color w:val="000000"/>
                <w:kern w:val="0"/>
                <w:sz w:val="24"/>
                <w:szCs w:val="24"/>
              </w:rPr>
              <w:t>桂云山二号隧道EPS主机维修</w:t>
            </w:r>
          </w:p>
        </w:tc>
        <w:tc>
          <w:tcPr>
            <w:tcW w:w="2299" w:type="dxa"/>
            <w:tcBorders>
              <w:top w:val="nil"/>
              <w:left w:val="nil"/>
              <w:bottom w:val="single" w:sz="4" w:space="0" w:color="auto"/>
              <w:right w:val="single" w:sz="4" w:space="0" w:color="auto"/>
            </w:tcBorders>
            <w:shd w:val="clear" w:color="auto" w:fill="auto"/>
            <w:vAlign w:val="center"/>
            <w:hideMark/>
          </w:tcPr>
          <w:p w14:paraId="52FC239C"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采样板00719</w:t>
            </w:r>
          </w:p>
        </w:tc>
        <w:tc>
          <w:tcPr>
            <w:tcW w:w="670" w:type="dxa"/>
            <w:tcBorders>
              <w:top w:val="nil"/>
              <w:left w:val="nil"/>
              <w:bottom w:val="single" w:sz="4" w:space="0" w:color="auto"/>
              <w:right w:val="single" w:sz="4" w:space="0" w:color="auto"/>
            </w:tcBorders>
            <w:shd w:val="clear" w:color="auto" w:fill="auto"/>
            <w:vAlign w:val="center"/>
            <w:hideMark/>
          </w:tcPr>
          <w:p w14:paraId="2DEF00A6"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块</w:t>
            </w:r>
          </w:p>
        </w:tc>
        <w:tc>
          <w:tcPr>
            <w:tcW w:w="670" w:type="dxa"/>
            <w:tcBorders>
              <w:top w:val="nil"/>
              <w:left w:val="nil"/>
              <w:bottom w:val="single" w:sz="4" w:space="0" w:color="auto"/>
              <w:right w:val="single" w:sz="4" w:space="0" w:color="auto"/>
            </w:tcBorders>
            <w:shd w:val="clear" w:color="auto" w:fill="auto"/>
            <w:vAlign w:val="center"/>
            <w:hideMark/>
          </w:tcPr>
          <w:p w14:paraId="44F8A623"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1</w:t>
            </w:r>
          </w:p>
        </w:tc>
        <w:tc>
          <w:tcPr>
            <w:tcW w:w="646" w:type="dxa"/>
            <w:tcBorders>
              <w:top w:val="nil"/>
              <w:left w:val="nil"/>
              <w:bottom w:val="single" w:sz="4" w:space="0" w:color="auto"/>
              <w:right w:val="single" w:sz="4" w:space="0" w:color="auto"/>
            </w:tcBorders>
            <w:shd w:val="clear" w:color="auto" w:fill="auto"/>
            <w:vAlign w:val="center"/>
            <w:hideMark/>
          </w:tcPr>
          <w:p w14:paraId="120A71A5"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35B6941E"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　</w:t>
            </w:r>
          </w:p>
        </w:tc>
        <w:tc>
          <w:tcPr>
            <w:tcW w:w="3280" w:type="dxa"/>
            <w:tcBorders>
              <w:top w:val="nil"/>
              <w:left w:val="nil"/>
              <w:bottom w:val="single" w:sz="4" w:space="0" w:color="auto"/>
              <w:right w:val="single" w:sz="4" w:space="0" w:color="auto"/>
            </w:tcBorders>
            <w:shd w:val="clear" w:color="auto" w:fill="auto"/>
            <w:vAlign w:val="center"/>
            <w:hideMark/>
          </w:tcPr>
          <w:p w14:paraId="385D202F"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　</w:t>
            </w:r>
          </w:p>
        </w:tc>
      </w:tr>
      <w:tr w:rsidR="004720D6" w:rsidRPr="004720D6" w14:paraId="052033BC" w14:textId="77777777" w:rsidTr="002A0F0F">
        <w:trPr>
          <w:trHeight w:val="238"/>
        </w:trPr>
        <w:tc>
          <w:tcPr>
            <w:tcW w:w="550" w:type="dxa"/>
            <w:vMerge/>
            <w:tcBorders>
              <w:top w:val="nil"/>
              <w:left w:val="single" w:sz="4" w:space="0" w:color="auto"/>
              <w:bottom w:val="single" w:sz="4" w:space="0" w:color="000000"/>
              <w:right w:val="single" w:sz="4" w:space="0" w:color="auto"/>
            </w:tcBorders>
            <w:vAlign w:val="center"/>
            <w:hideMark/>
          </w:tcPr>
          <w:p w14:paraId="47D1AD3D" w14:textId="77777777" w:rsidR="004720D6" w:rsidRPr="004720D6" w:rsidRDefault="004720D6" w:rsidP="004720D6">
            <w:pPr>
              <w:widowControl/>
              <w:jc w:val="left"/>
              <w:rPr>
                <w:rFonts w:ascii="宋体" w:eastAsia="宋体" w:hAnsi="宋体" w:cs="宋体"/>
                <w:color w:val="000000"/>
                <w:kern w:val="0"/>
                <w:sz w:val="24"/>
                <w:szCs w:val="24"/>
              </w:rPr>
            </w:pPr>
          </w:p>
        </w:tc>
        <w:tc>
          <w:tcPr>
            <w:tcW w:w="1628" w:type="dxa"/>
            <w:vMerge/>
            <w:tcBorders>
              <w:top w:val="nil"/>
              <w:left w:val="single" w:sz="4" w:space="0" w:color="auto"/>
              <w:bottom w:val="single" w:sz="4" w:space="0" w:color="000000"/>
              <w:right w:val="single" w:sz="4" w:space="0" w:color="auto"/>
            </w:tcBorders>
            <w:vAlign w:val="center"/>
            <w:hideMark/>
          </w:tcPr>
          <w:p w14:paraId="51EFDC9E" w14:textId="77777777" w:rsidR="004720D6" w:rsidRPr="004720D6" w:rsidRDefault="004720D6" w:rsidP="004720D6">
            <w:pPr>
              <w:widowControl/>
              <w:jc w:val="left"/>
              <w:rPr>
                <w:rFonts w:ascii="宋体" w:eastAsia="宋体" w:hAnsi="宋体" w:cs="宋体"/>
                <w:color w:val="000000"/>
                <w:kern w:val="0"/>
                <w:sz w:val="24"/>
                <w:szCs w:val="24"/>
              </w:rPr>
            </w:pPr>
          </w:p>
        </w:tc>
        <w:tc>
          <w:tcPr>
            <w:tcW w:w="2299" w:type="dxa"/>
            <w:tcBorders>
              <w:top w:val="nil"/>
              <w:left w:val="nil"/>
              <w:bottom w:val="single" w:sz="4" w:space="0" w:color="auto"/>
              <w:right w:val="single" w:sz="4" w:space="0" w:color="auto"/>
            </w:tcBorders>
            <w:shd w:val="clear" w:color="auto" w:fill="auto"/>
            <w:vAlign w:val="center"/>
            <w:hideMark/>
          </w:tcPr>
          <w:p w14:paraId="79EF82F8"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主控板02839</w:t>
            </w:r>
          </w:p>
        </w:tc>
        <w:tc>
          <w:tcPr>
            <w:tcW w:w="670" w:type="dxa"/>
            <w:tcBorders>
              <w:top w:val="nil"/>
              <w:left w:val="nil"/>
              <w:bottom w:val="single" w:sz="4" w:space="0" w:color="auto"/>
              <w:right w:val="single" w:sz="4" w:space="0" w:color="auto"/>
            </w:tcBorders>
            <w:shd w:val="clear" w:color="auto" w:fill="auto"/>
            <w:vAlign w:val="center"/>
            <w:hideMark/>
          </w:tcPr>
          <w:p w14:paraId="748061AC"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块</w:t>
            </w:r>
          </w:p>
        </w:tc>
        <w:tc>
          <w:tcPr>
            <w:tcW w:w="670" w:type="dxa"/>
            <w:tcBorders>
              <w:top w:val="nil"/>
              <w:left w:val="nil"/>
              <w:bottom w:val="single" w:sz="4" w:space="0" w:color="auto"/>
              <w:right w:val="single" w:sz="4" w:space="0" w:color="auto"/>
            </w:tcBorders>
            <w:shd w:val="clear" w:color="auto" w:fill="auto"/>
            <w:vAlign w:val="center"/>
            <w:hideMark/>
          </w:tcPr>
          <w:p w14:paraId="7C2FEDCE"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1</w:t>
            </w:r>
          </w:p>
        </w:tc>
        <w:tc>
          <w:tcPr>
            <w:tcW w:w="646" w:type="dxa"/>
            <w:tcBorders>
              <w:top w:val="nil"/>
              <w:left w:val="nil"/>
              <w:bottom w:val="single" w:sz="4" w:space="0" w:color="auto"/>
              <w:right w:val="single" w:sz="4" w:space="0" w:color="auto"/>
            </w:tcBorders>
            <w:shd w:val="clear" w:color="auto" w:fill="auto"/>
            <w:vAlign w:val="center"/>
            <w:hideMark/>
          </w:tcPr>
          <w:p w14:paraId="55C2EE72"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324279EF"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　</w:t>
            </w:r>
          </w:p>
        </w:tc>
        <w:tc>
          <w:tcPr>
            <w:tcW w:w="3280" w:type="dxa"/>
            <w:tcBorders>
              <w:top w:val="nil"/>
              <w:left w:val="nil"/>
              <w:bottom w:val="single" w:sz="4" w:space="0" w:color="auto"/>
              <w:right w:val="single" w:sz="4" w:space="0" w:color="auto"/>
            </w:tcBorders>
            <w:shd w:val="clear" w:color="auto" w:fill="auto"/>
            <w:vAlign w:val="center"/>
            <w:hideMark/>
          </w:tcPr>
          <w:p w14:paraId="3B4C9C97"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　</w:t>
            </w:r>
          </w:p>
        </w:tc>
      </w:tr>
      <w:tr w:rsidR="004720D6" w:rsidRPr="004720D6" w14:paraId="649C4E33" w14:textId="77777777" w:rsidTr="002A0F0F">
        <w:trPr>
          <w:trHeight w:val="238"/>
        </w:trPr>
        <w:tc>
          <w:tcPr>
            <w:tcW w:w="550" w:type="dxa"/>
            <w:vMerge/>
            <w:tcBorders>
              <w:top w:val="nil"/>
              <w:left w:val="single" w:sz="4" w:space="0" w:color="auto"/>
              <w:bottom w:val="single" w:sz="4" w:space="0" w:color="000000"/>
              <w:right w:val="single" w:sz="4" w:space="0" w:color="auto"/>
            </w:tcBorders>
            <w:vAlign w:val="center"/>
            <w:hideMark/>
          </w:tcPr>
          <w:p w14:paraId="3F6D75D5" w14:textId="77777777" w:rsidR="004720D6" w:rsidRPr="004720D6" w:rsidRDefault="004720D6" w:rsidP="004720D6">
            <w:pPr>
              <w:widowControl/>
              <w:jc w:val="left"/>
              <w:rPr>
                <w:rFonts w:ascii="宋体" w:eastAsia="宋体" w:hAnsi="宋体" w:cs="宋体"/>
                <w:color w:val="000000"/>
                <w:kern w:val="0"/>
                <w:sz w:val="24"/>
                <w:szCs w:val="24"/>
              </w:rPr>
            </w:pPr>
          </w:p>
        </w:tc>
        <w:tc>
          <w:tcPr>
            <w:tcW w:w="1628" w:type="dxa"/>
            <w:vMerge/>
            <w:tcBorders>
              <w:top w:val="nil"/>
              <w:left w:val="single" w:sz="4" w:space="0" w:color="auto"/>
              <w:bottom w:val="single" w:sz="4" w:space="0" w:color="000000"/>
              <w:right w:val="single" w:sz="4" w:space="0" w:color="auto"/>
            </w:tcBorders>
            <w:vAlign w:val="center"/>
            <w:hideMark/>
          </w:tcPr>
          <w:p w14:paraId="654E519B" w14:textId="77777777" w:rsidR="004720D6" w:rsidRPr="004720D6" w:rsidRDefault="004720D6" w:rsidP="004720D6">
            <w:pPr>
              <w:widowControl/>
              <w:jc w:val="left"/>
              <w:rPr>
                <w:rFonts w:ascii="宋体" w:eastAsia="宋体" w:hAnsi="宋体" w:cs="宋体"/>
                <w:color w:val="000000"/>
                <w:kern w:val="0"/>
                <w:sz w:val="24"/>
                <w:szCs w:val="24"/>
              </w:rPr>
            </w:pPr>
          </w:p>
        </w:tc>
        <w:tc>
          <w:tcPr>
            <w:tcW w:w="2299" w:type="dxa"/>
            <w:tcBorders>
              <w:top w:val="nil"/>
              <w:left w:val="nil"/>
              <w:bottom w:val="single" w:sz="4" w:space="0" w:color="auto"/>
              <w:right w:val="single" w:sz="4" w:space="0" w:color="auto"/>
            </w:tcBorders>
            <w:shd w:val="clear" w:color="auto" w:fill="auto"/>
            <w:vAlign w:val="center"/>
            <w:hideMark/>
          </w:tcPr>
          <w:p w14:paraId="089D905D"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逆变驱动板0427</w:t>
            </w:r>
          </w:p>
        </w:tc>
        <w:tc>
          <w:tcPr>
            <w:tcW w:w="670" w:type="dxa"/>
            <w:tcBorders>
              <w:top w:val="nil"/>
              <w:left w:val="nil"/>
              <w:bottom w:val="single" w:sz="4" w:space="0" w:color="auto"/>
              <w:right w:val="single" w:sz="4" w:space="0" w:color="auto"/>
            </w:tcBorders>
            <w:shd w:val="clear" w:color="auto" w:fill="auto"/>
            <w:vAlign w:val="center"/>
            <w:hideMark/>
          </w:tcPr>
          <w:p w14:paraId="1FB7E63A"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块</w:t>
            </w:r>
          </w:p>
        </w:tc>
        <w:tc>
          <w:tcPr>
            <w:tcW w:w="670" w:type="dxa"/>
            <w:tcBorders>
              <w:top w:val="nil"/>
              <w:left w:val="nil"/>
              <w:bottom w:val="single" w:sz="4" w:space="0" w:color="auto"/>
              <w:right w:val="single" w:sz="4" w:space="0" w:color="auto"/>
            </w:tcBorders>
            <w:shd w:val="clear" w:color="auto" w:fill="auto"/>
            <w:vAlign w:val="center"/>
            <w:hideMark/>
          </w:tcPr>
          <w:p w14:paraId="6D07F983"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1</w:t>
            </w:r>
          </w:p>
        </w:tc>
        <w:tc>
          <w:tcPr>
            <w:tcW w:w="646" w:type="dxa"/>
            <w:tcBorders>
              <w:top w:val="nil"/>
              <w:left w:val="nil"/>
              <w:bottom w:val="single" w:sz="4" w:space="0" w:color="auto"/>
              <w:right w:val="single" w:sz="4" w:space="0" w:color="auto"/>
            </w:tcBorders>
            <w:shd w:val="clear" w:color="auto" w:fill="auto"/>
            <w:vAlign w:val="center"/>
            <w:hideMark/>
          </w:tcPr>
          <w:p w14:paraId="65FC0A80"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112BD0B5"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　</w:t>
            </w:r>
          </w:p>
        </w:tc>
        <w:tc>
          <w:tcPr>
            <w:tcW w:w="3280" w:type="dxa"/>
            <w:tcBorders>
              <w:top w:val="nil"/>
              <w:left w:val="nil"/>
              <w:bottom w:val="single" w:sz="4" w:space="0" w:color="auto"/>
              <w:right w:val="single" w:sz="4" w:space="0" w:color="auto"/>
            </w:tcBorders>
            <w:shd w:val="clear" w:color="auto" w:fill="auto"/>
            <w:vAlign w:val="center"/>
            <w:hideMark/>
          </w:tcPr>
          <w:p w14:paraId="58F25B10"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　</w:t>
            </w:r>
          </w:p>
        </w:tc>
      </w:tr>
      <w:tr w:rsidR="004720D6" w:rsidRPr="004720D6" w14:paraId="5A0AF0BC" w14:textId="77777777" w:rsidTr="002A0F0F">
        <w:trPr>
          <w:trHeight w:val="238"/>
        </w:trPr>
        <w:tc>
          <w:tcPr>
            <w:tcW w:w="550" w:type="dxa"/>
            <w:vMerge/>
            <w:tcBorders>
              <w:top w:val="nil"/>
              <w:left w:val="single" w:sz="4" w:space="0" w:color="auto"/>
              <w:bottom w:val="single" w:sz="4" w:space="0" w:color="000000"/>
              <w:right w:val="single" w:sz="4" w:space="0" w:color="auto"/>
            </w:tcBorders>
            <w:vAlign w:val="center"/>
            <w:hideMark/>
          </w:tcPr>
          <w:p w14:paraId="5B70EF1D" w14:textId="77777777" w:rsidR="004720D6" w:rsidRPr="004720D6" w:rsidRDefault="004720D6" w:rsidP="004720D6">
            <w:pPr>
              <w:widowControl/>
              <w:jc w:val="left"/>
              <w:rPr>
                <w:rFonts w:ascii="宋体" w:eastAsia="宋体" w:hAnsi="宋体" w:cs="宋体"/>
                <w:color w:val="000000"/>
                <w:kern w:val="0"/>
                <w:sz w:val="24"/>
                <w:szCs w:val="24"/>
              </w:rPr>
            </w:pPr>
          </w:p>
        </w:tc>
        <w:tc>
          <w:tcPr>
            <w:tcW w:w="1628" w:type="dxa"/>
            <w:vMerge/>
            <w:tcBorders>
              <w:top w:val="nil"/>
              <w:left w:val="single" w:sz="4" w:space="0" w:color="auto"/>
              <w:bottom w:val="single" w:sz="4" w:space="0" w:color="000000"/>
              <w:right w:val="single" w:sz="4" w:space="0" w:color="auto"/>
            </w:tcBorders>
            <w:vAlign w:val="center"/>
            <w:hideMark/>
          </w:tcPr>
          <w:p w14:paraId="16921DA7" w14:textId="77777777" w:rsidR="004720D6" w:rsidRPr="004720D6" w:rsidRDefault="004720D6" w:rsidP="004720D6">
            <w:pPr>
              <w:widowControl/>
              <w:jc w:val="left"/>
              <w:rPr>
                <w:rFonts w:ascii="宋体" w:eastAsia="宋体" w:hAnsi="宋体" w:cs="宋体"/>
                <w:color w:val="000000"/>
                <w:kern w:val="0"/>
                <w:sz w:val="24"/>
                <w:szCs w:val="24"/>
              </w:rPr>
            </w:pPr>
          </w:p>
        </w:tc>
        <w:tc>
          <w:tcPr>
            <w:tcW w:w="2299" w:type="dxa"/>
            <w:tcBorders>
              <w:top w:val="nil"/>
              <w:left w:val="nil"/>
              <w:bottom w:val="single" w:sz="4" w:space="0" w:color="auto"/>
              <w:right w:val="single" w:sz="4" w:space="0" w:color="auto"/>
            </w:tcBorders>
            <w:shd w:val="clear" w:color="auto" w:fill="auto"/>
            <w:vAlign w:val="center"/>
            <w:hideMark/>
          </w:tcPr>
          <w:p w14:paraId="7E885BA4"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拆装费</w:t>
            </w:r>
          </w:p>
        </w:tc>
        <w:tc>
          <w:tcPr>
            <w:tcW w:w="670" w:type="dxa"/>
            <w:tcBorders>
              <w:top w:val="nil"/>
              <w:left w:val="nil"/>
              <w:bottom w:val="single" w:sz="4" w:space="0" w:color="auto"/>
              <w:right w:val="single" w:sz="4" w:space="0" w:color="auto"/>
            </w:tcBorders>
            <w:shd w:val="clear" w:color="auto" w:fill="auto"/>
            <w:vAlign w:val="center"/>
            <w:hideMark/>
          </w:tcPr>
          <w:p w14:paraId="5030A9D3"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项</w:t>
            </w:r>
          </w:p>
        </w:tc>
        <w:tc>
          <w:tcPr>
            <w:tcW w:w="670" w:type="dxa"/>
            <w:tcBorders>
              <w:top w:val="nil"/>
              <w:left w:val="nil"/>
              <w:bottom w:val="single" w:sz="4" w:space="0" w:color="auto"/>
              <w:right w:val="single" w:sz="4" w:space="0" w:color="auto"/>
            </w:tcBorders>
            <w:shd w:val="clear" w:color="auto" w:fill="auto"/>
            <w:vAlign w:val="center"/>
            <w:hideMark/>
          </w:tcPr>
          <w:p w14:paraId="75EFD83E"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1</w:t>
            </w:r>
          </w:p>
        </w:tc>
        <w:tc>
          <w:tcPr>
            <w:tcW w:w="646" w:type="dxa"/>
            <w:tcBorders>
              <w:top w:val="nil"/>
              <w:left w:val="nil"/>
              <w:bottom w:val="single" w:sz="4" w:space="0" w:color="auto"/>
              <w:right w:val="single" w:sz="4" w:space="0" w:color="auto"/>
            </w:tcBorders>
            <w:shd w:val="clear" w:color="auto" w:fill="auto"/>
            <w:vAlign w:val="center"/>
            <w:hideMark/>
          </w:tcPr>
          <w:p w14:paraId="0D47C580"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15708676"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　</w:t>
            </w:r>
          </w:p>
        </w:tc>
        <w:tc>
          <w:tcPr>
            <w:tcW w:w="3280" w:type="dxa"/>
            <w:tcBorders>
              <w:top w:val="nil"/>
              <w:left w:val="nil"/>
              <w:bottom w:val="single" w:sz="4" w:space="0" w:color="auto"/>
              <w:right w:val="single" w:sz="4" w:space="0" w:color="auto"/>
            </w:tcBorders>
            <w:shd w:val="clear" w:color="auto" w:fill="auto"/>
            <w:vAlign w:val="center"/>
            <w:hideMark/>
          </w:tcPr>
          <w:p w14:paraId="18E310DF"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技术服务等</w:t>
            </w:r>
          </w:p>
        </w:tc>
      </w:tr>
      <w:tr w:rsidR="004720D6" w:rsidRPr="004720D6" w14:paraId="52FE3114" w14:textId="77777777" w:rsidTr="002A0F0F">
        <w:trPr>
          <w:trHeight w:val="238"/>
        </w:trPr>
        <w:tc>
          <w:tcPr>
            <w:tcW w:w="550" w:type="dxa"/>
            <w:vMerge w:val="restart"/>
            <w:tcBorders>
              <w:top w:val="nil"/>
              <w:left w:val="single" w:sz="4" w:space="0" w:color="auto"/>
              <w:bottom w:val="single" w:sz="4" w:space="0" w:color="000000"/>
              <w:right w:val="single" w:sz="4" w:space="0" w:color="auto"/>
            </w:tcBorders>
            <w:shd w:val="clear" w:color="auto" w:fill="auto"/>
            <w:vAlign w:val="center"/>
            <w:hideMark/>
          </w:tcPr>
          <w:p w14:paraId="70C23F33" w14:textId="77777777" w:rsidR="004720D6" w:rsidRPr="004720D6" w:rsidRDefault="004720D6" w:rsidP="004720D6">
            <w:pPr>
              <w:widowControl/>
              <w:jc w:val="center"/>
              <w:rPr>
                <w:rFonts w:ascii="宋体" w:eastAsia="宋体" w:hAnsi="宋体" w:cs="宋体"/>
                <w:color w:val="000000"/>
                <w:kern w:val="0"/>
                <w:sz w:val="24"/>
                <w:szCs w:val="24"/>
              </w:rPr>
            </w:pPr>
            <w:r w:rsidRPr="004720D6">
              <w:rPr>
                <w:rFonts w:ascii="宋体" w:eastAsia="宋体" w:hAnsi="宋体" w:cs="宋体" w:hint="eastAsia"/>
                <w:color w:val="000000"/>
                <w:kern w:val="0"/>
                <w:sz w:val="24"/>
                <w:szCs w:val="24"/>
              </w:rPr>
              <w:t>2</w:t>
            </w:r>
          </w:p>
        </w:tc>
        <w:tc>
          <w:tcPr>
            <w:tcW w:w="1628" w:type="dxa"/>
            <w:vMerge w:val="restart"/>
            <w:tcBorders>
              <w:top w:val="nil"/>
              <w:left w:val="single" w:sz="4" w:space="0" w:color="auto"/>
              <w:bottom w:val="nil"/>
              <w:right w:val="single" w:sz="4" w:space="0" w:color="auto"/>
            </w:tcBorders>
            <w:shd w:val="clear" w:color="auto" w:fill="auto"/>
            <w:vAlign w:val="center"/>
            <w:hideMark/>
          </w:tcPr>
          <w:p w14:paraId="66FF7EBC" w14:textId="77777777" w:rsidR="004720D6" w:rsidRPr="004720D6" w:rsidRDefault="004720D6" w:rsidP="004720D6">
            <w:pPr>
              <w:widowControl/>
              <w:jc w:val="center"/>
              <w:rPr>
                <w:rFonts w:ascii="宋体" w:eastAsia="宋体" w:hAnsi="宋体" w:cs="宋体"/>
                <w:color w:val="000000"/>
                <w:kern w:val="0"/>
                <w:sz w:val="24"/>
                <w:szCs w:val="24"/>
              </w:rPr>
            </w:pPr>
            <w:r w:rsidRPr="004720D6">
              <w:rPr>
                <w:rFonts w:ascii="宋体" w:eastAsia="宋体" w:hAnsi="宋体" w:cs="宋体" w:hint="eastAsia"/>
                <w:color w:val="000000"/>
                <w:kern w:val="0"/>
                <w:sz w:val="24"/>
                <w:szCs w:val="24"/>
              </w:rPr>
              <w:t>通控节能柜主机更换</w:t>
            </w:r>
          </w:p>
        </w:tc>
        <w:tc>
          <w:tcPr>
            <w:tcW w:w="2299" w:type="dxa"/>
            <w:tcBorders>
              <w:top w:val="nil"/>
              <w:left w:val="nil"/>
              <w:bottom w:val="single" w:sz="4" w:space="0" w:color="auto"/>
              <w:right w:val="single" w:sz="4" w:space="0" w:color="auto"/>
            </w:tcBorders>
            <w:shd w:val="clear" w:color="auto" w:fill="auto"/>
            <w:vAlign w:val="center"/>
            <w:hideMark/>
          </w:tcPr>
          <w:p w14:paraId="72ADF232"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通控节能PT-200</w:t>
            </w:r>
          </w:p>
        </w:tc>
        <w:tc>
          <w:tcPr>
            <w:tcW w:w="670" w:type="dxa"/>
            <w:tcBorders>
              <w:top w:val="nil"/>
              <w:left w:val="nil"/>
              <w:bottom w:val="single" w:sz="4" w:space="0" w:color="auto"/>
              <w:right w:val="single" w:sz="4" w:space="0" w:color="auto"/>
            </w:tcBorders>
            <w:shd w:val="clear" w:color="auto" w:fill="auto"/>
            <w:vAlign w:val="center"/>
            <w:hideMark/>
          </w:tcPr>
          <w:p w14:paraId="16316AB1"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台</w:t>
            </w:r>
          </w:p>
        </w:tc>
        <w:tc>
          <w:tcPr>
            <w:tcW w:w="670" w:type="dxa"/>
            <w:tcBorders>
              <w:top w:val="nil"/>
              <w:left w:val="nil"/>
              <w:bottom w:val="single" w:sz="4" w:space="0" w:color="auto"/>
              <w:right w:val="single" w:sz="4" w:space="0" w:color="auto"/>
            </w:tcBorders>
            <w:shd w:val="clear" w:color="auto" w:fill="auto"/>
            <w:vAlign w:val="center"/>
            <w:hideMark/>
          </w:tcPr>
          <w:p w14:paraId="00D6CBF7"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1</w:t>
            </w:r>
          </w:p>
        </w:tc>
        <w:tc>
          <w:tcPr>
            <w:tcW w:w="646" w:type="dxa"/>
            <w:tcBorders>
              <w:top w:val="nil"/>
              <w:left w:val="nil"/>
              <w:bottom w:val="single" w:sz="4" w:space="0" w:color="auto"/>
              <w:right w:val="single" w:sz="4" w:space="0" w:color="auto"/>
            </w:tcBorders>
            <w:shd w:val="clear" w:color="auto" w:fill="auto"/>
            <w:vAlign w:val="center"/>
            <w:hideMark/>
          </w:tcPr>
          <w:p w14:paraId="4B5B7708"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0EF23F82"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　</w:t>
            </w:r>
          </w:p>
        </w:tc>
        <w:tc>
          <w:tcPr>
            <w:tcW w:w="3280" w:type="dxa"/>
            <w:tcBorders>
              <w:top w:val="nil"/>
              <w:left w:val="nil"/>
              <w:bottom w:val="single" w:sz="4" w:space="0" w:color="auto"/>
              <w:right w:val="single" w:sz="4" w:space="0" w:color="auto"/>
            </w:tcBorders>
            <w:shd w:val="clear" w:color="auto" w:fill="auto"/>
            <w:vAlign w:val="center"/>
            <w:hideMark/>
          </w:tcPr>
          <w:p w14:paraId="7E7B15BF"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安信隧道</w:t>
            </w:r>
          </w:p>
        </w:tc>
      </w:tr>
      <w:tr w:rsidR="004720D6" w:rsidRPr="004720D6" w14:paraId="78C9B074" w14:textId="77777777" w:rsidTr="002A0F0F">
        <w:trPr>
          <w:trHeight w:val="238"/>
        </w:trPr>
        <w:tc>
          <w:tcPr>
            <w:tcW w:w="550" w:type="dxa"/>
            <w:vMerge/>
            <w:tcBorders>
              <w:top w:val="nil"/>
              <w:left w:val="single" w:sz="4" w:space="0" w:color="auto"/>
              <w:bottom w:val="single" w:sz="4" w:space="0" w:color="000000"/>
              <w:right w:val="single" w:sz="4" w:space="0" w:color="auto"/>
            </w:tcBorders>
            <w:vAlign w:val="center"/>
            <w:hideMark/>
          </w:tcPr>
          <w:p w14:paraId="7CADAD4B" w14:textId="77777777" w:rsidR="004720D6" w:rsidRPr="004720D6" w:rsidRDefault="004720D6" w:rsidP="004720D6">
            <w:pPr>
              <w:widowControl/>
              <w:jc w:val="left"/>
              <w:rPr>
                <w:rFonts w:ascii="宋体" w:eastAsia="宋体" w:hAnsi="宋体" w:cs="宋体"/>
                <w:color w:val="000000"/>
                <w:kern w:val="0"/>
                <w:sz w:val="24"/>
                <w:szCs w:val="24"/>
              </w:rPr>
            </w:pPr>
          </w:p>
        </w:tc>
        <w:tc>
          <w:tcPr>
            <w:tcW w:w="1628" w:type="dxa"/>
            <w:vMerge/>
            <w:tcBorders>
              <w:top w:val="nil"/>
              <w:left w:val="single" w:sz="4" w:space="0" w:color="auto"/>
              <w:bottom w:val="nil"/>
              <w:right w:val="single" w:sz="4" w:space="0" w:color="auto"/>
            </w:tcBorders>
            <w:vAlign w:val="center"/>
            <w:hideMark/>
          </w:tcPr>
          <w:p w14:paraId="2DDE1F11" w14:textId="77777777" w:rsidR="004720D6" w:rsidRPr="004720D6" w:rsidRDefault="004720D6" w:rsidP="004720D6">
            <w:pPr>
              <w:widowControl/>
              <w:jc w:val="left"/>
              <w:rPr>
                <w:rFonts w:ascii="宋体" w:eastAsia="宋体" w:hAnsi="宋体" w:cs="宋体"/>
                <w:color w:val="000000"/>
                <w:kern w:val="0"/>
                <w:sz w:val="24"/>
                <w:szCs w:val="24"/>
              </w:rPr>
            </w:pPr>
          </w:p>
        </w:tc>
        <w:tc>
          <w:tcPr>
            <w:tcW w:w="2299" w:type="dxa"/>
            <w:tcBorders>
              <w:top w:val="nil"/>
              <w:left w:val="nil"/>
              <w:bottom w:val="single" w:sz="4" w:space="0" w:color="auto"/>
              <w:right w:val="single" w:sz="4" w:space="0" w:color="auto"/>
            </w:tcBorders>
            <w:shd w:val="clear" w:color="auto" w:fill="auto"/>
            <w:vAlign w:val="center"/>
            <w:hideMark/>
          </w:tcPr>
          <w:p w14:paraId="3D5A9CBA"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通控节能PT-250</w:t>
            </w:r>
          </w:p>
        </w:tc>
        <w:tc>
          <w:tcPr>
            <w:tcW w:w="670" w:type="dxa"/>
            <w:tcBorders>
              <w:top w:val="nil"/>
              <w:left w:val="nil"/>
              <w:bottom w:val="single" w:sz="4" w:space="0" w:color="auto"/>
              <w:right w:val="single" w:sz="4" w:space="0" w:color="auto"/>
            </w:tcBorders>
            <w:shd w:val="clear" w:color="auto" w:fill="auto"/>
            <w:vAlign w:val="center"/>
            <w:hideMark/>
          </w:tcPr>
          <w:p w14:paraId="583B6555"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台</w:t>
            </w:r>
          </w:p>
        </w:tc>
        <w:tc>
          <w:tcPr>
            <w:tcW w:w="670" w:type="dxa"/>
            <w:tcBorders>
              <w:top w:val="nil"/>
              <w:left w:val="nil"/>
              <w:bottom w:val="single" w:sz="4" w:space="0" w:color="auto"/>
              <w:right w:val="single" w:sz="4" w:space="0" w:color="auto"/>
            </w:tcBorders>
            <w:shd w:val="clear" w:color="auto" w:fill="auto"/>
            <w:vAlign w:val="center"/>
            <w:hideMark/>
          </w:tcPr>
          <w:p w14:paraId="79AB5EF1"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1</w:t>
            </w:r>
          </w:p>
        </w:tc>
        <w:tc>
          <w:tcPr>
            <w:tcW w:w="646" w:type="dxa"/>
            <w:tcBorders>
              <w:top w:val="nil"/>
              <w:left w:val="nil"/>
              <w:bottom w:val="single" w:sz="4" w:space="0" w:color="auto"/>
              <w:right w:val="single" w:sz="4" w:space="0" w:color="auto"/>
            </w:tcBorders>
            <w:shd w:val="clear" w:color="auto" w:fill="auto"/>
            <w:vAlign w:val="center"/>
            <w:hideMark/>
          </w:tcPr>
          <w:p w14:paraId="3E66476D"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74CEEE72"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　</w:t>
            </w:r>
          </w:p>
        </w:tc>
        <w:tc>
          <w:tcPr>
            <w:tcW w:w="3280" w:type="dxa"/>
            <w:tcBorders>
              <w:top w:val="nil"/>
              <w:left w:val="nil"/>
              <w:bottom w:val="single" w:sz="4" w:space="0" w:color="auto"/>
              <w:right w:val="single" w:sz="4" w:space="0" w:color="auto"/>
            </w:tcBorders>
            <w:shd w:val="clear" w:color="auto" w:fill="auto"/>
            <w:vAlign w:val="center"/>
            <w:hideMark/>
          </w:tcPr>
          <w:p w14:paraId="419E810D"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高云山一号西变电所</w:t>
            </w:r>
          </w:p>
        </w:tc>
      </w:tr>
      <w:tr w:rsidR="004720D6" w:rsidRPr="004720D6" w14:paraId="582B333F" w14:textId="77777777" w:rsidTr="002A0F0F">
        <w:trPr>
          <w:trHeight w:val="238"/>
        </w:trPr>
        <w:tc>
          <w:tcPr>
            <w:tcW w:w="550" w:type="dxa"/>
            <w:vMerge/>
            <w:tcBorders>
              <w:top w:val="nil"/>
              <w:left w:val="single" w:sz="4" w:space="0" w:color="auto"/>
              <w:bottom w:val="single" w:sz="4" w:space="0" w:color="000000"/>
              <w:right w:val="single" w:sz="4" w:space="0" w:color="auto"/>
            </w:tcBorders>
            <w:vAlign w:val="center"/>
            <w:hideMark/>
          </w:tcPr>
          <w:p w14:paraId="6C833F15" w14:textId="77777777" w:rsidR="004720D6" w:rsidRPr="004720D6" w:rsidRDefault="004720D6" w:rsidP="004720D6">
            <w:pPr>
              <w:widowControl/>
              <w:jc w:val="left"/>
              <w:rPr>
                <w:rFonts w:ascii="宋体" w:eastAsia="宋体" w:hAnsi="宋体" w:cs="宋体"/>
                <w:color w:val="000000"/>
                <w:kern w:val="0"/>
                <w:sz w:val="24"/>
                <w:szCs w:val="24"/>
              </w:rPr>
            </w:pPr>
          </w:p>
        </w:tc>
        <w:tc>
          <w:tcPr>
            <w:tcW w:w="1628" w:type="dxa"/>
            <w:vMerge/>
            <w:tcBorders>
              <w:top w:val="nil"/>
              <w:left w:val="single" w:sz="4" w:space="0" w:color="auto"/>
              <w:bottom w:val="nil"/>
              <w:right w:val="single" w:sz="4" w:space="0" w:color="auto"/>
            </w:tcBorders>
            <w:vAlign w:val="center"/>
            <w:hideMark/>
          </w:tcPr>
          <w:p w14:paraId="02180D08" w14:textId="77777777" w:rsidR="004720D6" w:rsidRPr="004720D6" w:rsidRDefault="004720D6" w:rsidP="004720D6">
            <w:pPr>
              <w:widowControl/>
              <w:jc w:val="left"/>
              <w:rPr>
                <w:rFonts w:ascii="宋体" w:eastAsia="宋体" w:hAnsi="宋体" w:cs="宋体"/>
                <w:color w:val="000000"/>
                <w:kern w:val="0"/>
                <w:sz w:val="24"/>
                <w:szCs w:val="24"/>
              </w:rPr>
            </w:pPr>
          </w:p>
        </w:tc>
        <w:tc>
          <w:tcPr>
            <w:tcW w:w="2299" w:type="dxa"/>
            <w:tcBorders>
              <w:top w:val="nil"/>
              <w:left w:val="nil"/>
              <w:bottom w:val="single" w:sz="4" w:space="0" w:color="auto"/>
              <w:right w:val="single" w:sz="4" w:space="0" w:color="auto"/>
            </w:tcBorders>
            <w:shd w:val="clear" w:color="auto" w:fill="auto"/>
            <w:vAlign w:val="center"/>
            <w:hideMark/>
          </w:tcPr>
          <w:p w14:paraId="6FB89DE1"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拆装费</w:t>
            </w:r>
          </w:p>
        </w:tc>
        <w:tc>
          <w:tcPr>
            <w:tcW w:w="670" w:type="dxa"/>
            <w:tcBorders>
              <w:top w:val="nil"/>
              <w:left w:val="nil"/>
              <w:bottom w:val="single" w:sz="4" w:space="0" w:color="auto"/>
              <w:right w:val="single" w:sz="4" w:space="0" w:color="auto"/>
            </w:tcBorders>
            <w:shd w:val="clear" w:color="auto" w:fill="auto"/>
            <w:vAlign w:val="center"/>
            <w:hideMark/>
          </w:tcPr>
          <w:p w14:paraId="188DC6DD"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项</w:t>
            </w:r>
          </w:p>
        </w:tc>
        <w:tc>
          <w:tcPr>
            <w:tcW w:w="670" w:type="dxa"/>
            <w:tcBorders>
              <w:top w:val="nil"/>
              <w:left w:val="nil"/>
              <w:bottom w:val="single" w:sz="4" w:space="0" w:color="auto"/>
              <w:right w:val="single" w:sz="4" w:space="0" w:color="auto"/>
            </w:tcBorders>
            <w:shd w:val="clear" w:color="auto" w:fill="auto"/>
            <w:vAlign w:val="center"/>
            <w:hideMark/>
          </w:tcPr>
          <w:p w14:paraId="1212DC16"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2</w:t>
            </w:r>
          </w:p>
        </w:tc>
        <w:tc>
          <w:tcPr>
            <w:tcW w:w="646" w:type="dxa"/>
            <w:tcBorders>
              <w:top w:val="nil"/>
              <w:left w:val="nil"/>
              <w:bottom w:val="single" w:sz="4" w:space="0" w:color="auto"/>
              <w:right w:val="single" w:sz="4" w:space="0" w:color="auto"/>
            </w:tcBorders>
            <w:shd w:val="clear" w:color="auto" w:fill="auto"/>
            <w:vAlign w:val="center"/>
            <w:hideMark/>
          </w:tcPr>
          <w:p w14:paraId="7891FCA0"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13956EA7"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　</w:t>
            </w:r>
          </w:p>
        </w:tc>
        <w:tc>
          <w:tcPr>
            <w:tcW w:w="3280" w:type="dxa"/>
            <w:tcBorders>
              <w:top w:val="nil"/>
              <w:left w:val="nil"/>
              <w:bottom w:val="single" w:sz="4" w:space="0" w:color="auto"/>
              <w:right w:val="single" w:sz="4" w:space="0" w:color="auto"/>
            </w:tcBorders>
            <w:shd w:val="clear" w:color="auto" w:fill="auto"/>
            <w:vAlign w:val="center"/>
            <w:hideMark/>
          </w:tcPr>
          <w:p w14:paraId="66C2BF21"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高压操作，拆旧换新</w:t>
            </w:r>
          </w:p>
        </w:tc>
      </w:tr>
      <w:tr w:rsidR="004720D6" w:rsidRPr="004720D6" w14:paraId="412C7526" w14:textId="77777777" w:rsidTr="002A0F0F">
        <w:trPr>
          <w:trHeight w:val="238"/>
        </w:trPr>
        <w:tc>
          <w:tcPr>
            <w:tcW w:w="550" w:type="dxa"/>
            <w:vMerge w:val="restart"/>
            <w:tcBorders>
              <w:top w:val="nil"/>
              <w:left w:val="single" w:sz="4" w:space="0" w:color="auto"/>
              <w:bottom w:val="single" w:sz="4" w:space="0" w:color="000000"/>
              <w:right w:val="single" w:sz="4" w:space="0" w:color="auto"/>
            </w:tcBorders>
            <w:shd w:val="clear" w:color="auto" w:fill="auto"/>
            <w:vAlign w:val="center"/>
            <w:hideMark/>
          </w:tcPr>
          <w:p w14:paraId="0C59E510" w14:textId="77777777" w:rsidR="004720D6" w:rsidRPr="004720D6" w:rsidRDefault="004720D6" w:rsidP="004720D6">
            <w:pPr>
              <w:widowControl/>
              <w:jc w:val="center"/>
              <w:rPr>
                <w:rFonts w:ascii="宋体" w:eastAsia="宋体" w:hAnsi="宋体" w:cs="宋体"/>
                <w:color w:val="000000"/>
                <w:kern w:val="0"/>
                <w:sz w:val="24"/>
                <w:szCs w:val="24"/>
              </w:rPr>
            </w:pPr>
            <w:r w:rsidRPr="004720D6">
              <w:rPr>
                <w:rFonts w:ascii="宋体" w:eastAsia="宋体" w:hAnsi="宋体" w:cs="宋体" w:hint="eastAsia"/>
                <w:color w:val="000000"/>
                <w:kern w:val="0"/>
                <w:sz w:val="24"/>
                <w:szCs w:val="24"/>
              </w:rPr>
              <w:t>3</w:t>
            </w:r>
          </w:p>
        </w:tc>
        <w:tc>
          <w:tcPr>
            <w:tcW w:w="16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B53CE0" w14:textId="77777777" w:rsidR="004720D6" w:rsidRPr="004720D6" w:rsidRDefault="004720D6" w:rsidP="004720D6">
            <w:pPr>
              <w:widowControl/>
              <w:jc w:val="center"/>
              <w:rPr>
                <w:rFonts w:ascii="宋体" w:eastAsia="宋体" w:hAnsi="宋体" w:cs="宋体"/>
                <w:color w:val="000000"/>
                <w:kern w:val="0"/>
                <w:sz w:val="24"/>
                <w:szCs w:val="24"/>
              </w:rPr>
            </w:pPr>
            <w:r w:rsidRPr="004720D6">
              <w:rPr>
                <w:rFonts w:ascii="宋体" w:eastAsia="宋体" w:hAnsi="宋体" w:cs="宋体" w:hint="eastAsia"/>
                <w:color w:val="000000"/>
                <w:kern w:val="0"/>
                <w:sz w:val="24"/>
                <w:szCs w:val="24"/>
              </w:rPr>
              <w:t>虎山水泵房消防增压泵改造</w:t>
            </w:r>
          </w:p>
        </w:tc>
        <w:tc>
          <w:tcPr>
            <w:tcW w:w="2299" w:type="dxa"/>
            <w:tcBorders>
              <w:top w:val="nil"/>
              <w:left w:val="nil"/>
              <w:bottom w:val="single" w:sz="4" w:space="0" w:color="auto"/>
              <w:right w:val="single" w:sz="4" w:space="0" w:color="auto"/>
            </w:tcBorders>
            <w:shd w:val="clear" w:color="auto" w:fill="auto"/>
            <w:vAlign w:val="center"/>
            <w:hideMark/>
          </w:tcPr>
          <w:p w14:paraId="16ED41B5"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变频恒压增压泵</w:t>
            </w:r>
          </w:p>
        </w:tc>
        <w:tc>
          <w:tcPr>
            <w:tcW w:w="670" w:type="dxa"/>
            <w:tcBorders>
              <w:top w:val="nil"/>
              <w:left w:val="nil"/>
              <w:bottom w:val="single" w:sz="4" w:space="0" w:color="auto"/>
              <w:right w:val="single" w:sz="4" w:space="0" w:color="auto"/>
            </w:tcBorders>
            <w:shd w:val="clear" w:color="auto" w:fill="auto"/>
            <w:vAlign w:val="center"/>
            <w:hideMark/>
          </w:tcPr>
          <w:p w14:paraId="26FE78A0"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台</w:t>
            </w:r>
          </w:p>
        </w:tc>
        <w:tc>
          <w:tcPr>
            <w:tcW w:w="670" w:type="dxa"/>
            <w:tcBorders>
              <w:top w:val="nil"/>
              <w:left w:val="nil"/>
              <w:bottom w:val="single" w:sz="4" w:space="0" w:color="auto"/>
              <w:right w:val="single" w:sz="4" w:space="0" w:color="auto"/>
            </w:tcBorders>
            <w:shd w:val="clear" w:color="auto" w:fill="auto"/>
            <w:vAlign w:val="center"/>
            <w:hideMark/>
          </w:tcPr>
          <w:p w14:paraId="0B664AA0"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1</w:t>
            </w:r>
          </w:p>
        </w:tc>
        <w:tc>
          <w:tcPr>
            <w:tcW w:w="646" w:type="dxa"/>
            <w:tcBorders>
              <w:top w:val="nil"/>
              <w:left w:val="nil"/>
              <w:bottom w:val="single" w:sz="4" w:space="0" w:color="auto"/>
              <w:right w:val="single" w:sz="4" w:space="0" w:color="auto"/>
            </w:tcBorders>
            <w:shd w:val="clear" w:color="auto" w:fill="auto"/>
            <w:vAlign w:val="center"/>
            <w:hideMark/>
          </w:tcPr>
          <w:p w14:paraId="6E498DF3"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16D79B77"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　</w:t>
            </w:r>
          </w:p>
        </w:tc>
        <w:tc>
          <w:tcPr>
            <w:tcW w:w="3280" w:type="dxa"/>
            <w:tcBorders>
              <w:top w:val="nil"/>
              <w:left w:val="nil"/>
              <w:bottom w:val="single" w:sz="4" w:space="0" w:color="auto"/>
              <w:right w:val="single" w:sz="4" w:space="0" w:color="auto"/>
            </w:tcBorders>
            <w:shd w:val="clear" w:color="auto" w:fill="auto"/>
            <w:vAlign w:val="center"/>
            <w:hideMark/>
          </w:tcPr>
          <w:p w14:paraId="6873E531"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304不锈钢CMI20-30T（3KW)  </w:t>
            </w:r>
          </w:p>
        </w:tc>
      </w:tr>
      <w:tr w:rsidR="004720D6" w:rsidRPr="004720D6" w14:paraId="7F814274" w14:textId="77777777" w:rsidTr="002A0F0F">
        <w:trPr>
          <w:trHeight w:val="238"/>
        </w:trPr>
        <w:tc>
          <w:tcPr>
            <w:tcW w:w="550" w:type="dxa"/>
            <w:vMerge/>
            <w:tcBorders>
              <w:top w:val="nil"/>
              <w:left w:val="single" w:sz="4" w:space="0" w:color="auto"/>
              <w:bottom w:val="single" w:sz="4" w:space="0" w:color="000000"/>
              <w:right w:val="single" w:sz="4" w:space="0" w:color="auto"/>
            </w:tcBorders>
            <w:vAlign w:val="center"/>
            <w:hideMark/>
          </w:tcPr>
          <w:p w14:paraId="6196FF4E" w14:textId="77777777" w:rsidR="004720D6" w:rsidRPr="004720D6" w:rsidRDefault="004720D6" w:rsidP="004720D6">
            <w:pPr>
              <w:widowControl/>
              <w:jc w:val="left"/>
              <w:rPr>
                <w:rFonts w:ascii="宋体" w:eastAsia="宋体" w:hAnsi="宋体" w:cs="宋体"/>
                <w:color w:val="000000"/>
                <w:kern w:val="0"/>
                <w:sz w:val="24"/>
                <w:szCs w:val="24"/>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78CD3EA1" w14:textId="77777777" w:rsidR="004720D6" w:rsidRPr="004720D6" w:rsidRDefault="004720D6" w:rsidP="004720D6">
            <w:pPr>
              <w:widowControl/>
              <w:jc w:val="left"/>
              <w:rPr>
                <w:rFonts w:ascii="宋体" w:eastAsia="宋体" w:hAnsi="宋体" w:cs="宋体"/>
                <w:color w:val="000000"/>
                <w:kern w:val="0"/>
                <w:sz w:val="24"/>
                <w:szCs w:val="24"/>
              </w:rPr>
            </w:pPr>
          </w:p>
        </w:tc>
        <w:tc>
          <w:tcPr>
            <w:tcW w:w="2299" w:type="dxa"/>
            <w:tcBorders>
              <w:top w:val="nil"/>
              <w:left w:val="nil"/>
              <w:bottom w:val="single" w:sz="4" w:space="0" w:color="auto"/>
              <w:right w:val="single" w:sz="4" w:space="0" w:color="auto"/>
            </w:tcBorders>
            <w:shd w:val="clear" w:color="auto" w:fill="auto"/>
            <w:vAlign w:val="center"/>
            <w:hideMark/>
          </w:tcPr>
          <w:p w14:paraId="74E8AAE2"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变频水泵控制柜</w:t>
            </w:r>
          </w:p>
        </w:tc>
        <w:tc>
          <w:tcPr>
            <w:tcW w:w="670" w:type="dxa"/>
            <w:tcBorders>
              <w:top w:val="nil"/>
              <w:left w:val="nil"/>
              <w:bottom w:val="single" w:sz="4" w:space="0" w:color="auto"/>
              <w:right w:val="single" w:sz="4" w:space="0" w:color="auto"/>
            </w:tcBorders>
            <w:shd w:val="clear" w:color="auto" w:fill="auto"/>
            <w:vAlign w:val="center"/>
            <w:hideMark/>
          </w:tcPr>
          <w:p w14:paraId="1CF09ECF"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套</w:t>
            </w:r>
          </w:p>
        </w:tc>
        <w:tc>
          <w:tcPr>
            <w:tcW w:w="670" w:type="dxa"/>
            <w:tcBorders>
              <w:top w:val="nil"/>
              <w:left w:val="nil"/>
              <w:bottom w:val="single" w:sz="4" w:space="0" w:color="auto"/>
              <w:right w:val="single" w:sz="4" w:space="0" w:color="auto"/>
            </w:tcBorders>
            <w:shd w:val="clear" w:color="auto" w:fill="auto"/>
            <w:vAlign w:val="center"/>
            <w:hideMark/>
          </w:tcPr>
          <w:p w14:paraId="560924AB"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1</w:t>
            </w:r>
          </w:p>
        </w:tc>
        <w:tc>
          <w:tcPr>
            <w:tcW w:w="646" w:type="dxa"/>
            <w:tcBorders>
              <w:top w:val="nil"/>
              <w:left w:val="nil"/>
              <w:bottom w:val="single" w:sz="4" w:space="0" w:color="auto"/>
              <w:right w:val="single" w:sz="4" w:space="0" w:color="auto"/>
            </w:tcBorders>
            <w:shd w:val="clear" w:color="auto" w:fill="auto"/>
            <w:vAlign w:val="center"/>
            <w:hideMark/>
          </w:tcPr>
          <w:p w14:paraId="37D09A2D"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58B772F5"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　</w:t>
            </w:r>
          </w:p>
        </w:tc>
        <w:tc>
          <w:tcPr>
            <w:tcW w:w="3280" w:type="dxa"/>
            <w:tcBorders>
              <w:top w:val="nil"/>
              <w:left w:val="nil"/>
              <w:bottom w:val="single" w:sz="4" w:space="0" w:color="auto"/>
              <w:right w:val="single" w:sz="4" w:space="0" w:color="auto"/>
            </w:tcBorders>
            <w:shd w:val="clear" w:color="auto" w:fill="auto"/>
            <w:vAlign w:val="center"/>
            <w:hideMark/>
          </w:tcPr>
          <w:p w14:paraId="10C20D34"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GX-3000</w:t>
            </w:r>
          </w:p>
        </w:tc>
      </w:tr>
      <w:tr w:rsidR="004720D6" w:rsidRPr="004720D6" w14:paraId="4FD77D86" w14:textId="77777777" w:rsidTr="002A0F0F">
        <w:trPr>
          <w:trHeight w:val="348"/>
        </w:trPr>
        <w:tc>
          <w:tcPr>
            <w:tcW w:w="550" w:type="dxa"/>
            <w:vMerge/>
            <w:tcBorders>
              <w:top w:val="nil"/>
              <w:left w:val="single" w:sz="4" w:space="0" w:color="auto"/>
              <w:bottom w:val="single" w:sz="4" w:space="0" w:color="000000"/>
              <w:right w:val="single" w:sz="4" w:space="0" w:color="auto"/>
            </w:tcBorders>
            <w:vAlign w:val="center"/>
            <w:hideMark/>
          </w:tcPr>
          <w:p w14:paraId="1CDF4FAF" w14:textId="77777777" w:rsidR="004720D6" w:rsidRPr="004720D6" w:rsidRDefault="004720D6" w:rsidP="004720D6">
            <w:pPr>
              <w:widowControl/>
              <w:jc w:val="left"/>
              <w:rPr>
                <w:rFonts w:ascii="宋体" w:eastAsia="宋体" w:hAnsi="宋体" w:cs="宋体"/>
                <w:color w:val="000000"/>
                <w:kern w:val="0"/>
                <w:sz w:val="24"/>
                <w:szCs w:val="24"/>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3E00A3A6" w14:textId="77777777" w:rsidR="004720D6" w:rsidRPr="004720D6" w:rsidRDefault="004720D6" w:rsidP="004720D6">
            <w:pPr>
              <w:widowControl/>
              <w:jc w:val="left"/>
              <w:rPr>
                <w:rFonts w:ascii="宋体" w:eastAsia="宋体" w:hAnsi="宋体" w:cs="宋体"/>
                <w:color w:val="000000"/>
                <w:kern w:val="0"/>
                <w:sz w:val="24"/>
                <w:szCs w:val="24"/>
              </w:rPr>
            </w:pPr>
          </w:p>
        </w:tc>
        <w:tc>
          <w:tcPr>
            <w:tcW w:w="2299" w:type="dxa"/>
            <w:tcBorders>
              <w:top w:val="nil"/>
              <w:left w:val="nil"/>
              <w:bottom w:val="single" w:sz="4" w:space="0" w:color="auto"/>
              <w:right w:val="single" w:sz="4" w:space="0" w:color="auto"/>
            </w:tcBorders>
            <w:shd w:val="clear" w:color="auto" w:fill="auto"/>
            <w:vAlign w:val="center"/>
            <w:hideMark/>
          </w:tcPr>
          <w:p w14:paraId="3992DE30"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管路改造配件</w:t>
            </w:r>
          </w:p>
        </w:tc>
        <w:tc>
          <w:tcPr>
            <w:tcW w:w="670" w:type="dxa"/>
            <w:tcBorders>
              <w:top w:val="nil"/>
              <w:left w:val="nil"/>
              <w:bottom w:val="single" w:sz="4" w:space="0" w:color="auto"/>
              <w:right w:val="single" w:sz="4" w:space="0" w:color="auto"/>
            </w:tcBorders>
            <w:shd w:val="clear" w:color="auto" w:fill="auto"/>
            <w:vAlign w:val="center"/>
            <w:hideMark/>
          </w:tcPr>
          <w:p w14:paraId="5262AAD5"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项</w:t>
            </w:r>
          </w:p>
        </w:tc>
        <w:tc>
          <w:tcPr>
            <w:tcW w:w="670" w:type="dxa"/>
            <w:tcBorders>
              <w:top w:val="nil"/>
              <w:left w:val="nil"/>
              <w:bottom w:val="single" w:sz="4" w:space="0" w:color="auto"/>
              <w:right w:val="single" w:sz="4" w:space="0" w:color="auto"/>
            </w:tcBorders>
            <w:shd w:val="clear" w:color="auto" w:fill="auto"/>
            <w:vAlign w:val="center"/>
            <w:hideMark/>
          </w:tcPr>
          <w:p w14:paraId="2E408D97"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1</w:t>
            </w:r>
          </w:p>
        </w:tc>
        <w:tc>
          <w:tcPr>
            <w:tcW w:w="646" w:type="dxa"/>
            <w:tcBorders>
              <w:top w:val="nil"/>
              <w:left w:val="nil"/>
              <w:bottom w:val="single" w:sz="4" w:space="0" w:color="auto"/>
              <w:right w:val="single" w:sz="4" w:space="0" w:color="auto"/>
            </w:tcBorders>
            <w:shd w:val="clear" w:color="auto" w:fill="auto"/>
            <w:vAlign w:val="center"/>
            <w:hideMark/>
          </w:tcPr>
          <w:p w14:paraId="7D849605"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627C388C"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　</w:t>
            </w:r>
          </w:p>
        </w:tc>
        <w:tc>
          <w:tcPr>
            <w:tcW w:w="3280" w:type="dxa"/>
            <w:tcBorders>
              <w:top w:val="nil"/>
              <w:left w:val="nil"/>
              <w:bottom w:val="single" w:sz="4" w:space="0" w:color="auto"/>
              <w:right w:val="single" w:sz="4" w:space="0" w:color="auto"/>
            </w:tcBorders>
            <w:shd w:val="clear" w:color="auto" w:fill="auto"/>
            <w:vAlign w:val="center"/>
            <w:hideMark/>
          </w:tcPr>
          <w:p w14:paraId="52924114"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球阀三通活接直接弯头给水管等，需匹配原设施</w:t>
            </w:r>
          </w:p>
        </w:tc>
      </w:tr>
      <w:tr w:rsidR="004720D6" w:rsidRPr="004720D6" w14:paraId="20DC2664" w14:textId="77777777" w:rsidTr="002A0F0F">
        <w:trPr>
          <w:trHeight w:val="238"/>
        </w:trPr>
        <w:tc>
          <w:tcPr>
            <w:tcW w:w="550" w:type="dxa"/>
            <w:vMerge/>
            <w:tcBorders>
              <w:top w:val="nil"/>
              <w:left w:val="single" w:sz="4" w:space="0" w:color="auto"/>
              <w:bottom w:val="single" w:sz="4" w:space="0" w:color="000000"/>
              <w:right w:val="single" w:sz="4" w:space="0" w:color="auto"/>
            </w:tcBorders>
            <w:vAlign w:val="center"/>
            <w:hideMark/>
          </w:tcPr>
          <w:p w14:paraId="18F74EAE" w14:textId="77777777" w:rsidR="004720D6" w:rsidRPr="004720D6" w:rsidRDefault="004720D6" w:rsidP="004720D6">
            <w:pPr>
              <w:widowControl/>
              <w:jc w:val="left"/>
              <w:rPr>
                <w:rFonts w:ascii="宋体" w:eastAsia="宋体" w:hAnsi="宋体" w:cs="宋体"/>
                <w:color w:val="000000"/>
                <w:kern w:val="0"/>
                <w:sz w:val="24"/>
                <w:szCs w:val="24"/>
              </w:rPr>
            </w:pPr>
          </w:p>
        </w:tc>
        <w:tc>
          <w:tcPr>
            <w:tcW w:w="1628" w:type="dxa"/>
            <w:vMerge w:val="restart"/>
            <w:tcBorders>
              <w:top w:val="nil"/>
              <w:left w:val="single" w:sz="4" w:space="0" w:color="auto"/>
              <w:bottom w:val="single" w:sz="4" w:space="0" w:color="auto"/>
              <w:right w:val="single" w:sz="4" w:space="0" w:color="auto"/>
            </w:tcBorders>
            <w:shd w:val="clear" w:color="auto" w:fill="auto"/>
            <w:vAlign w:val="center"/>
            <w:hideMark/>
          </w:tcPr>
          <w:p w14:paraId="62922A3F" w14:textId="77777777" w:rsidR="004720D6" w:rsidRPr="004720D6" w:rsidRDefault="004720D6" w:rsidP="004720D6">
            <w:pPr>
              <w:widowControl/>
              <w:jc w:val="center"/>
              <w:rPr>
                <w:rFonts w:ascii="宋体" w:eastAsia="宋体" w:hAnsi="宋体" w:cs="宋体"/>
                <w:color w:val="000000"/>
                <w:kern w:val="0"/>
                <w:sz w:val="24"/>
                <w:szCs w:val="24"/>
              </w:rPr>
            </w:pPr>
            <w:r w:rsidRPr="004720D6">
              <w:rPr>
                <w:rFonts w:ascii="宋体" w:eastAsia="宋体" w:hAnsi="宋体" w:cs="宋体" w:hint="eastAsia"/>
                <w:color w:val="000000"/>
                <w:kern w:val="0"/>
                <w:sz w:val="24"/>
                <w:szCs w:val="24"/>
              </w:rPr>
              <w:t>虎山宿舍楼增压泵更换</w:t>
            </w:r>
          </w:p>
        </w:tc>
        <w:tc>
          <w:tcPr>
            <w:tcW w:w="2299" w:type="dxa"/>
            <w:tcBorders>
              <w:top w:val="nil"/>
              <w:left w:val="nil"/>
              <w:bottom w:val="single" w:sz="4" w:space="0" w:color="auto"/>
              <w:right w:val="single" w:sz="4" w:space="0" w:color="auto"/>
            </w:tcBorders>
            <w:shd w:val="clear" w:color="auto" w:fill="auto"/>
            <w:vAlign w:val="center"/>
            <w:hideMark/>
          </w:tcPr>
          <w:p w14:paraId="1C6BA634"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热水增压泵 </w:t>
            </w:r>
          </w:p>
        </w:tc>
        <w:tc>
          <w:tcPr>
            <w:tcW w:w="670" w:type="dxa"/>
            <w:tcBorders>
              <w:top w:val="nil"/>
              <w:left w:val="nil"/>
              <w:bottom w:val="single" w:sz="4" w:space="0" w:color="auto"/>
              <w:right w:val="single" w:sz="4" w:space="0" w:color="auto"/>
            </w:tcBorders>
            <w:shd w:val="clear" w:color="auto" w:fill="auto"/>
            <w:vAlign w:val="center"/>
            <w:hideMark/>
          </w:tcPr>
          <w:p w14:paraId="68D3E145"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项</w:t>
            </w:r>
          </w:p>
        </w:tc>
        <w:tc>
          <w:tcPr>
            <w:tcW w:w="670" w:type="dxa"/>
            <w:tcBorders>
              <w:top w:val="nil"/>
              <w:left w:val="nil"/>
              <w:bottom w:val="single" w:sz="4" w:space="0" w:color="auto"/>
              <w:right w:val="single" w:sz="4" w:space="0" w:color="auto"/>
            </w:tcBorders>
            <w:shd w:val="clear" w:color="auto" w:fill="auto"/>
            <w:vAlign w:val="center"/>
            <w:hideMark/>
          </w:tcPr>
          <w:p w14:paraId="2375FFBE"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1</w:t>
            </w:r>
          </w:p>
        </w:tc>
        <w:tc>
          <w:tcPr>
            <w:tcW w:w="646" w:type="dxa"/>
            <w:tcBorders>
              <w:top w:val="nil"/>
              <w:left w:val="nil"/>
              <w:bottom w:val="single" w:sz="4" w:space="0" w:color="auto"/>
              <w:right w:val="single" w:sz="4" w:space="0" w:color="auto"/>
            </w:tcBorders>
            <w:shd w:val="clear" w:color="auto" w:fill="auto"/>
            <w:vAlign w:val="center"/>
            <w:hideMark/>
          </w:tcPr>
          <w:p w14:paraId="00E0D02D"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4B9F1202"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　</w:t>
            </w:r>
          </w:p>
        </w:tc>
        <w:tc>
          <w:tcPr>
            <w:tcW w:w="3280" w:type="dxa"/>
            <w:tcBorders>
              <w:top w:val="nil"/>
              <w:left w:val="nil"/>
              <w:bottom w:val="single" w:sz="4" w:space="0" w:color="auto"/>
              <w:right w:val="single" w:sz="4" w:space="0" w:color="auto"/>
            </w:tcBorders>
            <w:shd w:val="clear" w:color="auto" w:fill="auto"/>
            <w:vAlign w:val="center"/>
            <w:hideMark/>
          </w:tcPr>
          <w:p w14:paraId="3082B164"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CMI1.5KW</w:t>
            </w:r>
          </w:p>
        </w:tc>
      </w:tr>
      <w:tr w:rsidR="004720D6" w:rsidRPr="004720D6" w14:paraId="6A8440FC" w14:textId="77777777" w:rsidTr="002A0F0F">
        <w:trPr>
          <w:trHeight w:val="375"/>
        </w:trPr>
        <w:tc>
          <w:tcPr>
            <w:tcW w:w="550" w:type="dxa"/>
            <w:vMerge/>
            <w:tcBorders>
              <w:top w:val="nil"/>
              <w:left w:val="single" w:sz="4" w:space="0" w:color="auto"/>
              <w:bottom w:val="single" w:sz="4" w:space="0" w:color="000000"/>
              <w:right w:val="single" w:sz="4" w:space="0" w:color="auto"/>
            </w:tcBorders>
            <w:vAlign w:val="center"/>
            <w:hideMark/>
          </w:tcPr>
          <w:p w14:paraId="38B994BC" w14:textId="77777777" w:rsidR="004720D6" w:rsidRPr="004720D6" w:rsidRDefault="004720D6" w:rsidP="004720D6">
            <w:pPr>
              <w:widowControl/>
              <w:jc w:val="left"/>
              <w:rPr>
                <w:rFonts w:ascii="宋体" w:eastAsia="宋体" w:hAnsi="宋体" w:cs="宋体"/>
                <w:color w:val="000000"/>
                <w:kern w:val="0"/>
                <w:sz w:val="24"/>
                <w:szCs w:val="24"/>
              </w:rPr>
            </w:pPr>
          </w:p>
        </w:tc>
        <w:tc>
          <w:tcPr>
            <w:tcW w:w="1628" w:type="dxa"/>
            <w:vMerge/>
            <w:tcBorders>
              <w:top w:val="nil"/>
              <w:left w:val="single" w:sz="4" w:space="0" w:color="auto"/>
              <w:bottom w:val="single" w:sz="4" w:space="0" w:color="auto"/>
              <w:right w:val="single" w:sz="4" w:space="0" w:color="auto"/>
            </w:tcBorders>
            <w:vAlign w:val="center"/>
            <w:hideMark/>
          </w:tcPr>
          <w:p w14:paraId="428BB1EF" w14:textId="77777777" w:rsidR="004720D6" w:rsidRPr="004720D6" w:rsidRDefault="004720D6" w:rsidP="004720D6">
            <w:pPr>
              <w:widowControl/>
              <w:jc w:val="left"/>
              <w:rPr>
                <w:rFonts w:ascii="宋体" w:eastAsia="宋体" w:hAnsi="宋体" w:cs="宋体"/>
                <w:color w:val="000000"/>
                <w:kern w:val="0"/>
                <w:sz w:val="24"/>
                <w:szCs w:val="24"/>
              </w:rPr>
            </w:pPr>
          </w:p>
        </w:tc>
        <w:tc>
          <w:tcPr>
            <w:tcW w:w="2299" w:type="dxa"/>
            <w:tcBorders>
              <w:top w:val="nil"/>
              <w:left w:val="nil"/>
              <w:bottom w:val="single" w:sz="4" w:space="0" w:color="auto"/>
              <w:right w:val="single" w:sz="4" w:space="0" w:color="auto"/>
            </w:tcBorders>
            <w:shd w:val="clear" w:color="auto" w:fill="auto"/>
            <w:vAlign w:val="center"/>
            <w:hideMark/>
          </w:tcPr>
          <w:p w14:paraId="0435FC2A"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管路改造配件</w:t>
            </w:r>
          </w:p>
        </w:tc>
        <w:tc>
          <w:tcPr>
            <w:tcW w:w="670" w:type="dxa"/>
            <w:tcBorders>
              <w:top w:val="nil"/>
              <w:left w:val="nil"/>
              <w:bottom w:val="single" w:sz="4" w:space="0" w:color="auto"/>
              <w:right w:val="single" w:sz="4" w:space="0" w:color="auto"/>
            </w:tcBorders>
            <w:shd w:val="clear" w:color="auto" w:fill="auto"/>
            <w:vAlign w:val="center"/>
            <w:hideMark/>
          </w:tcPr>
          <w:p w14:paraId="26177EAC"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项</w:t>
            </w:r>
          </w:p>
        </w:tc>
        <w:tc>
          <w:tcPr>
            <w:tcW w:w="670" w:type="dxa"/>
            <w:tcBorders>
              <w:top w:val="nil"/>
              <w:left w:val="nil"/>
              <w:bottom w:val="single" w:sz="4" w:space="0" w:color="auto"/>
              <w:right w:val="single" w:sz="4" w:space="0" w:color="auto"/>
            </w:tcBorders>
            <w:shd w:val="clear" w:color="auto" w:fill="auto"/>
            <w:vAlign w:val="center"/>
            <w:hideMark/>
          </w:tcPr>
          <w:p w14:paraId="6E6354CA"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1</w:t>
            </w:r>
          </w:p>
        </w:tc>
        <w:tc>
          <w:tcPr>
            <w:tcW w:w="646" w:type="dxa"/>
            <w:tcBorders>
              <w:top w:val="nil"/>
              <w:left w:val="nil"/>
              <w:bottom w:val="single" w:sz="4" w:space="0" w:color="auto"/>
              <w:right w:val="single" w:sz="4" w:space="0" w:color="auto"/>
            </w:tcBorders>
            <w:shd w:val="clear" w:color="auto" w:fill="auto"/>
            <w:vAlign w:val="center"/>
            <w:hideMark/>
          </w:tcPr>
          <w:p w14:paraId="73B8AE15"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0EFB60A1"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　</w:t>
            </w:r>
          </w:p>
        </w:tc>
        <w:tc>
          <w:tcPr>
            <w:tcW w:w="3280" w:type="dxa"/>
            <w:tcBorders>
              <w:top w:val="nil"/>
              <w:left w:val="nil"/>
              <w:bottom w:val="single" w:sz="4" w:space="0" w:color="auto"/>
              <w:right w:val="single" w:sz="4" w:space="0" w:color="auto"/>
            </w:tcBorders>
            <w:shd w:val="clear" w:color="auto" w:fill="auto"/>
            <w:vAlign w:val="center"/>
            <w:hideMark/>
          </w:tcPr>
          <w:p w14:paraId="5CB6C3D9"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PPR水管、水管配件、电缆及空开等</w:t>
            </w:r>
          </w:p>
        </w:tc>
      </w:tr>
      <w:tr w:rsidR="004720D6" w:rsidRPr="004720D6" w14:paraId="1C62C7F8" w14:textId="77777777" w:rsidTr="002A0F0F">
        <w:trPr>
          <w:trHeight w:val="238"/>
        </w:trPr>
        <w:tc>
          <w:tcPr>
            <w:tcW w:w="550" w:type="dxa"/>
            <w:vMerge/>
            <w:tcBorders>
              <w:top w:val="nil"/>
              <w:left w:val="single" w:sz="4" w:space="0" w:color="auto"/>
              <w:bottom w:val="single" w:sz="4" w:space="0" w:color="000000"/>
              <w:right w:val="single" w:sz="4" w:space="0" w:color="auto"/>
            </w:tcBorders>
            <w:vAlign w:val="center"/>
            <w:hideMark/>
          </w:tcPr>
          <w:p w14:paraId="6EBDE5A0" w14:textId="77777777" w:rsidR="004720D6" w:rsidRPr="004720D6" w:rsidRDefault="004720D6" w:rsidP="004720D6">
            <w:pPr>
              <w:widowControl/>
              <w:jc w:val="left"/>
              <w:rPr>
                <w:rFonts w:ascii="宋体" w:eastAsia="宋体" w:hAnsi="宋体" w:cs="宋体"/>
                <w:color w:val="000000"/>
                <w:kern w:val="0"/>
                <w:sz w:val="24"/>
                <w:szCs w:val="24"/>
              </w:rPr>
            </w:pPr>
          </w:p>
        </w:tc>
        <w:tc>
          <w:tcPr>
            <w:tcW w:w="1628" w:type="dxa"/>
            <w:vMerge w:val="restart"/>
            <w:tcBorders>
              <w:top w:val="nil"/>
              <w:left w:val="single" w:sz="4" w:space="0" w:color="auto"/>
              <w:bottom w:val="single" w:sz="4" w:space="0" w:color="auto"/>
              <w:right w:val="single" w:sz="4" w:space="0" w:color="auto"/>
            </w:tcBorders>
            <w:shd w:val="clear" w:color="auto" w:fill="auto"/>
            <w:vAlign w:val="center"/>
            <w:hideMark/>
          </w:tcPr>
          <w:p w14:paraId="061F226A" w14:textId="77777777" w:rsidR="004720D6" w:rsidRPr="004720D6" w:rsidRDefault="004720D6" w:rsidP="004720D6">
            <w:pPr>
              <w:widowControl/>
              <w:jc w:val="center"/>
              <w:rPr>
                <w:rFonts w:ascii="宋体" w:eastAsia="宋体" w:hAnsi="宋体" w:cs="宋体"/>
                <w:color w:val="000000"/>
                <w:kern w:val="0"/>
                <w:sz w:val="24"/>
                <w:szCs w:val="24"/>
              </w:rPr>
            </w:pPr>
            <w:r w:rsidRPr="004720D6">
              <w:rPr>
                <w:rFonts w:ascii="宋体" w:eastAsia="宋体" w:hAnsi="宋体" w:cs="宋体" w:hint="eastAsia"/>
                <w:color w:val="000000"/>
                <w:kern w:val="0"/>
                <w:sz w:val="24"/>
                <w:szCs w:val="24"/>
              </w:rPr>
              <w:t>小江生活用水增压泵改造</w:t>
            </w:r>
          </w:p>
        </w:tc>
        <w:tc>
          <w:tcPr>
            <w:tcW w:w="2299" w:type="dxa"/>
            <w:tcBorders>
              <w:top w:val="nil"/>
              <w:left w:val="nil"/>
              <w:bottom w:val="single" w:sz="4" w:space="0" w:color="auto"/>
              <w:right w:val="single" w:sz="4" w:space="0" w:color="auto"/>
            </w:tcBorders>
            <w:shd w:val="clear" w:color="auto" w:fill="auto"/>
            <w:vAlign w:val="center"/>
            <w:hideMark/>
          </w:tcPr>
          <w:p w14:paraId="7377F693"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热水增压泵 </w:t>
            </w:r>
          </w:p>
        </w:tc>
        <w:tc>
          <w:tcPr>
            <w:tcW w:w="670" w:type="dxa"/>
            <w:tcBorders>
              <w:top w:val="nil"/>
              <w:left w:val="nil"/>
              <w:bottom w:val="single" w:sz="4" w:space="0" w:color="auto"/>
              <w:right w:val="single" w:sz="4" w:space="0" w:color="auto"/>
            </w:tcBorders>
            <w:shd w:val="clear" w:color="auto" w:fill="auto"/>
            <w:vAlign w:val="center"/>
            <w:hideMark/>
          </w:tcPr>
          <w:p w14:paraId="5C3B5CD6"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项</w:t>
            </w:r>
          </w:p>
        </w:tc>
        <w:tc>
          <w:tcPr>
            <w:tcW w:w="670" w:type="dxa"/>
            <w:tcBorders>
              <w:top w:val="nil"/>
              <w:left w:val="nil"/>
              <w:bottom w:val="single" w:sz="4" w:space="0" w:color="auto"/>
              <w:right w:val="single" w:sz="4" w:space="0" w:color="auto"/>
            </w:tcBorders>
            <w:shd w:val="clear" w:color="auto" w:fill="auto"/>
            <w:vAlign w:val="center"/>
            <w:hideMark/>
          </w:tcPr>
          <w:p w14:paraId="6C656C42"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1</w:t>
            </w:r>
          </w:p>
        </w:tc>
        <w:tc>
          <w:tcPr>
            <w:tcW w:w="646" w:type="dxa"/>
            <w:tcBorders>
              <w:top w:val="nil"/>
              <w:left w:val="nil"/>
              <w:bottom w:val="single" w:sz="4" w:space="0" w:color="auto"/>
              <w:right w:val="single" w:sz="4" w:space="0" w:color="auto"/>
            </w:tcBorders>
            <w:shd w:val="clear" w:color="auto" w:fill="auto"/>
            <w:vAlign w:val="center"/>
            <w:hideMark/>
          </w:tcPr>
          <w:p w14:paraId="09F71D1C"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68247BD5"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　</w:t>
            </w:r>
          </w:p>
        </w:tc>
        <w:tc>
          <w:tcPr>
            <w:tcW w:w="3280" w:type="dxa"/>
            <w:tcBorders>
              <w:top w:val="nil"/>
              <w:left w:val="nil"/>
              <w:bottom w:val="single" w:sz="4" w:space="0" w:color="auto"/>
              <w:right w:val="single" w:sz="4" w:space="0" w:color="auto"/>
            </w:tcBorders>
            <w:shd w:val="clear" w:color="auto" w:fill="auto"/>
            <w:vAlign w:val="center"/>
            <w:hideMark/>
          </w:tcPr>
          <w:p w14:paraId="5AAF9137"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CMI550W</w:t>
            </w:r>
          </w:p>
        </w:tc>
      </w:tr>
      <w:tr w:rsidR="004720D6" w:rsidRPr="004720D6" w14:paraId="65D06AEC" w14:textId="77777777" w:rsidTr="002A0F0F">
        <w:trPr>
          <w:trHeight w:val="402"/>
        </w:trPr>
        <w:tc>
          <w:tcPr>
            <w:tcW w:w="550" w:type="dxa"/>
            <w:vMerge/>
            <w:tcBorders>
              <w:top w:val="nil"/>
              <w:left w:val="single" w:sz="4" w:space="0" w:color="auto"/>
              <w:bottom w:val="single" w:sz="4" w:space="0" w:color="000000"/>
              <w:right w:val="single" w:sz="4" w:space="0" w:color="auto"/>
            </w:tcBorders>
            <w:vAlign w:val="center"/>
            <w:hideMark/>
          </w:tcPr>
          <w:p w14:paraId="149E3888" w14:textId="77777777" w:rsidR="004720D6" w:rsidRPr="004720D6" w:rsidRDefault="004720D6" w:rsidP="004720D6">
            <w:pPr>
              <w:widowControl/>
              <w:jc w:val="left"/>
              <w:rPr>
                <w:rFonts w:ascii="宋体" w:eastAsia="宋体" w:hAnsi="宋体" w:cs="宋体"/>
                <w:color w:val="000000"/>
                <w:kern w:val="0"/>
                <w:sz w:val="24"/>
                <w:szCs w:val="24"/>
              </w:rPr>
            </w:pPr>
          </w:p>
        </w:tc>
        <w:tc>
          <w:tcPr>
            <w:tcW w:w="1628" w:type="dxa"/>
            <w:vMerge/>
            <w:tcBorders>
              <w:top w:val="nil"/>
              <w:left w:val="single" w:sz="4" w:space="0" w:color="auto"/>
              <w:bottom w:val="single" w:sz="4" w:space="0" w:color="auto"/>
              <w:right w:val="single" w:sz="4" w:space="0" w:color="auto"/>
            </w:tcBorders>
            <w:vAlign w:val="center"/>
            <w:hideMark/>
          </w:tcPr>
          <w:p w14:paraId="14EB7F2B" w14:textId="77777777" w:rsidR="004720D6" w:rsidRPr="004720D6" w:rsidRDefault="004720D6" w:rsidP="004720D6">
            <w:pPr>
              <w:widowControl/>
              <w:jc w:val="left"/>
              <w:rPr>
                <w:rFonts w:ascii="宋体" w:eastAsia="宋体" w:hAnsi="宋体" w:cs="宋体"/>
                <w:color w:val="000000"/>
                <w:kern w:val="0"/>
                <w:sz w:val="24"/>
                <w:szCs w:val="24"/>
              </w:rPr>
            </w:pPr>
          </w:p>
        </w:tc>
        <w:tc>
          <w:tcPr>
            <w:tcW w:w="2299" w:type="dxa"/>
            <w:tcBorders>
              <w:top w:val="nil"/>
              <w:left w:val="nil"/>
              <w:bottom w:val="single" w:sz="4" w:space="0" w:color="auto"/>
              <w:right w:val="single" w:sz="4" w:space="0" w:color="auto"/>
            </w:tcBorders>
            <w:shd w:val="clear" w:color="auto" w:fill="auto"/>
            <w:vAlign w:val="center"/>
            <w:hideMark/>
          </w:tcPr>
          <w:p w14:paraId="297A4C38"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管路改造配件</w:t>
            </w:r>
          </w:p>
        </w:tc>
        <w:tc>
          <w:tcPr>
            <w:tcW w:w="670" w:type="dxa"/>
            <w:tcBorders>
              <w:top w:val="nil"/>
              <w:left w:val="nil"/>
              <w:bottom w:val="single" w:sz="4" w:space="0" w:color="auto"/>
              <w:right w:val="single" w:sz="4" w:space="0" w:color="auto"/>
            </w:tcBorders>
            <w:shd w:val="clear" w:color="auto" w:fill="auto"/>
            <w:vAlign w:val="center"/>
            <w:hideMark/>
          </w:tcPr>
          <w:p w14:paraId="53CAD1A4"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项</w:t>
            </w:r>
          </w:p>
        </w:tc>
        <w:tc>
          <w:tcPr>
            <w:tcW w:w="670" w:type="dxa"/>
            <w:tcBorders>
              <w:top w:val="nil"/>
              <w:left w:val="nil"/>
              <w:bottom w:val="single" w:sz="4" w:space="0" w:color="auto"/>
              <w:right w:val="single" w:sz="4" w:space="0" w:color="auto"/>
            </w:tcBorders>
            <w:shd w:val="clear" w:color="auto" w:fill="auto"/>
            <w:vAlign w:val="center"/>
            <w:hideMark/>
          </w:tcPr>
          <w:p w14:paraId="26D95D7E"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1</w:t>
            </w:r>
          </w:p>
        </w:tc>
        <w:tc>
          <w:tcPr>
            <w:tcW w:w="646" w:type="dxa"/>
            <w:tcBorders>
              <w:top w:val="nil"/>
              <w:left w:val="nil"/>
              <w:bottom w:val="single" w:sz="4" w:space="0" w:color="auto"/>
              <w:right w:val="single" w:sz="4" w:space="0" w:color="auto"/>
            </w:tcBorders>
            <w:shd w:val="clear" w:color="auto" w:fill="auto"/>
            <w:vAlign w:val="center"/>
            <w:hideMark/>
          </w:tcPr>
          <w:p w14:paraId="7BE4673D"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04597F68"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　</w:t>
            </w:r>
          </w:p>
        </w:tc>
        <w:tc>
          <w:tcPr>
            <w:tcW w:w="3280" w:type="dxa"/>
            <w:tcBorders>
              <w:top w:val="nil"/>
              <w:left w:val="nil"/>
              <w:bottom w:val="single" w:sz="4" w:space="0" w:color="auto"/>
              <w:right w:val="single" w:sz="4" w:space="0" w:color="auto"/>
            </w:tcBorders>
            <w:shd w:val="clear" w:color="auto" w:fill="auto"/>
            <w:vAlign w:val="center"/>
            <w:hideMark/>
          </w:tcPr>
          <w:p w14:paraId="78797026"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防雨棚与PPR水管、水管配件、电缆及空开等</w:t>
            </w:r>
          </w:p>
        </w:tc>
      </w:tr>
      <w:tr w:rsidR="004720D6" w:rsidRPr="004720D6" w14:paraId="01180B9B" w14:textId="77777777" w:rsidTr="002A0F0F">
        <w:trPr>
          <w:trHeight w:val="505"/>
        </w:trPr>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14:paraId="07A2C92A" w14:textId="77777777" w:rsidR="004720D6" w:rsidRPr="004720D6" w:rsidRDefault="004720D6" w:rsidP="004720D6">
            <w:pPr>
              <w:widowControl/>
              <w:jc w:val="center"/>
              <w:rPr>
                <w:rFonts w:ascii="宋体" w:eastAsia="宋体" w:hAnsi="宋体" w:cs="宋体"/>
                <w:color w:val="000000"/>
                <w:kern w:val="0"/>
                <w:sz w:val="24"/>
                <w:szCs w:val="24"/>
              </w:rPr>
            </w:pPr>
            <w:r w:rsidRPr="004720D6">
              <w:rPr>
                <w:rFonts w:ascii="宋体" w:eastAsia="宋体" w:hAnsi="宋体" w:cs="宋体" w:hint="eastAsia"/>
                <w:color w:val="000000"/>
                <w:kern w:val="0"/>
                <w:sz w:val="24"/>
                <w:szCs w:val="24"/>
              </w:rPr>
              <w:t>4</w:t>
            </w:r>
          </w:p>
        </w:tc>
        <w:tc>
          <w:tcPr>
            <w:tcW w:w="1628" w:type="dxa"/>
            <w:tcBorders>
              <w:top w:val="nil"/>
              <w:left w:val="nil"/>
              <w:bottom w:val="single" w:sz="4" w:space="0" w:color="auto"/>
              <w:right w:val="single" w:sz="4" w:space="0" w:color="auto"/>
            </w:tcBorders>
            <w:shd w:val="clear" w:color="auto" w:fill="auto"/>
            <w:vAlign w:val="center"/>
            <w:hideMark/>
          </w:tcPr>
          <w:p w14:paraId="0B0BF32E" w14:textId="77777777" w:rsidR="004720D6" w:rsidRPr="004720D6" w:rsidRDefault="004720D6" w:rsidP="004720D6">
            <w:pPr>
              <w:widowControl/>
              <w:jc w:val="center"/>
              <w:rPr>
                <w:rFonts w:ascii="宋体" w:eastAsia="宋体" w:hAnsi="宋体" w:cs="宋体"/>
                <w:color w:val="000000"/>
                <w:kern w:val="0"/>
                <w:sz w:val="24"/>
                <w:szCs w:val="24"/>
              </w:rPr>
            </w:pPr>
            <w:r w:rsidRPr="004720D6">
              <w:rPr>
                <w:rFonts w:ascii="宋体" w:eastAsia="宋体" w:hAnsi="宋体" w:cs="宋体" w:hint="eastAsia"/>
                <w:color w:val="000000"/>
                <w:kern w:val="0"/>
                <w:sz w:val="24"/>
                <w:szCs w:val="24"/>
              </w:rPr>
              <w:t>电缆维修</w:t>
            </w:r>
          </w:p>
        </w:tc>
        <w:tc>
          <w:tcPr>
            <w:tcW w:w="2299" w:type="dxa"/>
            <w:tcBorders>
              <w:top w:val="nil"/>
              <w:left w:val="nil"/>
              <w:bottom w:val="single" w:sz="4" w:space="0" w:color="auto"/>
              <w:right w:val="single" w:sz="4" w:space="0" w:color="auto"/>
            </w:tcBorders>
            <w:shd w:val="clear" w:color="auto" w:fill="auto"/>
            <w:vAlign w:val="center"/>
            <w:hideMark/>
          </w:tcPr>
          <w:p w14:paraId="647CD18C"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检测维修</w:t>
            </w:r>
          </w:p>
        </w:tc>
        <w:tc>
          <w:tcPr>
            <w:tcW w:w="670" w:type="dxa"/>
            <w:tcBorders>
              <w:top w:val="nil"/>
              <w:left w:val="nil"/>
              <w:bottom w:val="single" w:sz="4" w:space="0" w:color="auto"/>
              <w:right w:val="single" w:sz="4" w:space="0" w:color="auto"/>
            </w:tcBorders>
            <w:shd w:val="clear" w:color="auto" w:fill="auto"/>
            <w:vAlign w:val="center"/>
            <w:hideMark/>
          </w:tcPr>
          <w:p w14:paraId="237FDDA6"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项</w:t>
            </w:r>
          </w:p>
        </w:tc>
        <w:tc>
          <w:tcPr>
            <w:tcW w:w="670" w:type="dxa"/>
            <w:tcBorders>
              <w:top w:val="nil"/>
              <w:left w:val="nil"/>
              <w:bottom w:val="single" w:sz="4" w:space="0" w:color="auto"/>
              <w:right w:val="single" w:sz="4" w:space="0" w:color="auto"/>
            </w:tcBorders>
            <w:shd w:val="clear" w:color="auto" w:fill="auto"/>
            <w:vAlign w:val="center"/>
            <w:hideMark/>
          </w:tcPr>
          <w:p w14:paraId="7B66F175"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3</w:t>
            </w:r>
          </w:p>
        </w:tc>
        <w:tc>
          <w:tcPr>
            <w:tcW w:w="646" w:type="dxa"/>
            <w:tcBorders>
              <w:top w:val="nil"/>
              <w:left w:val="nil"/>
              <w:bottom w:val="single" w:sz="4" w:space="0" w:color="auto"/>
              <w:right w:val="single" w:sz="4" w:space="0" w:color="auto"/>
            </w:tcBorders>
            <w:shd w:val="clear" w:color="auto" w:fill="auto"/>
            <w:vAlign w:val="center"/>
            <w:hideMark/>
          </w:tcPr>
          <w:p w14:paraId="374A12A3"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2FB9B7E1"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　</w:t>
            </w:r>
          </w:p>
        </w:tc>
        <w:tc>
          <w:tcPr>
            <w:tcW w:w="3280" w:type="dxa"/>
            <w:tcBorders>
              <w:top w:val="nil"/>
              <w:left w:val="nil"/>
              <w:bottom w:val="single" w:sz="4" w:space="0" w:color="auto"/>
              <w:right w:val="single" w:sz="4" w:space="0" w:color="auto"/>
            </w:tcBorders>
            <w:shd w:val="clear" w:color="auto" w:fill="auto"/>
            <w:vAlign w:val="center"/>
            <w:hideMark/>
          </w:tcPr>
          <w:p w14:paraId="02D00337"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珊贝一号与珊贝三号右线、安信隧道左线标识灯线路短路维修</w:t>
            </w:r>
          </w:p>
        </w:tc>
      </w:tr>
      <w:tr w:rsidR="004720D6" w:rsidRPr="004720D6" w14:paraId="13AB8389" w14:textId="77777777" w:rsidTr="002A0F0F">
        <w:trPr>
          <w:trHeight w:val="238"/>
        </w:trPr>
        <w:tc>
          <w:tcPr>
            <w:tcW w:w="550" w:type="dxa"/>
            <w:vMerge/>
            <w:tcBorders>
              <w:top w:val="nil"/>
              <w:left w:val="single" w:sz="4" w:space="0" w:color="auto"/>
              <w:bottom w:val="single" w:sz="4" w:space="0" w:color="auto"/>
              <w:right w:val="single" w:sz="4" w:space="0" w:color="auto"/>
            </w:tcBorders>
            <w:vAlign w:val="center"/>
            <w:hideMark/>
          </w:tcPr>
          <w:p w14:paraId="1281FCC0" w14:textId="77777777" w:rsidR="004720D6" w:rsidRPr="004720D6" w:rsidRDefault="004720D6" w:rsidP="004720D6">
            <w:pPr>
              <w:widowControl/>
              <w:jc w:val="left"/>
              <w:rPr>
                <w:rFonts w:ascii="宋体" w:eastAsia="宋体" w:hAnsi="宋体" w:cs="宋体"/>
                <w:color w:val="000000"/>
                <w:kern w:val="0"/>
                <w:sz w:val="24"/>
                <w:szCs w:val="24"/>
              </w:rPr>
            </w:pPr>
          </w:p>
        </w:tc>
        <w:tc>
          <w:tcPr>
            <w:tcW w:w="1628" w:type="dxa"/>
            <w:vMerge w:val="restart"/>
            <w:tcBorders>
              <w:top w:val="nil"/>
              <w:left w:val="single" w:sz="4" w:space="0" w:color="auto"/>
              <w:bottom w:val="single" w:sz="4" w:space="0" w:color="auto"/>
              <w:right w:val="single" w:sz="4" w:space="0" w:color="auto"/>
            </w:tcBorders>
            <w:shd w:val="clear" w:color="auto" w:fill="auto"/>
            <w:vAlign w:val="center"/>
            <w:hideMark/>
          </w:tcPr>
          <w:p w14:paraId="1FCA0825" w14:textId="77777777" w:rsidR="004720D6" w:rsidRPr="004720D6" w:rsidRDefault="004720D6" w:rsidP="004720D6">
            <w:pPr>
              <w:widowControl/>
              <w:jc w:val="center"/>
              <w:rPr>
                <w:rFonts w:ascii="宋体" w:eastAsia="宋体" w:hAnsi="宋体" w:cs="宋体"/>
                <w:color w:val="000000"/>
                <w:kern w:val="0"/>
                <w:sz w:val="24"/>
                <w:szCs w:val="24"/>
              </w:rPr>
            </w:pPr>
            <w:r w:rsidRPr="004720D6">
              <w:rPr>
                <w:rFonts w:ascii="宋体" w:eastAsia="宋体" w:hAnsi="宋体" w:cs="宋体" w:hint="eastAsia"/>
                <w:color w:val="000000"/>
                <w:kern w:val="0"/>
                <w:sz w:val="24"/>
                <w:szCs w:val="24"/>
              </w:rPr>
              <w:t>新增监控中心至UPS主机电缆</w:t>
            </w:r>
          </w:p>
        </w:tc>
        <w:tc>
          <w:tcPr>
            <w:tcW w:w="2299" w:type="dxa"/>
            <w:tcBorders>
              <w:top w:val="nil"/>
              <w:left w:val="nil"/>
              <w:bottom w:val="single" w:sz="4" w:space="0" w:color="auto"/>
              <w:right w:val="single" w:sz="4" w:space="0" w:color="auto"/>
            </w:tcBorders>
            <w:shd w:val="clear" w:color="auto" w:fill="auto"/>
            <w:vAlign w:val="center"/>
            <w:hideMark/>
          </w:tcPr>
          <w:p w14:paraId="24A73536"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RVV4*10mm²铜电缆</w:t>
            </w:r>
          </w:p>
        </w:tc>
        <w:tc>
          <w:tcPr>
            <w:tcW w:w="670" w:type="dxa"/>
            <w:tcBorders>
              <w:top w:val="nil"/>
              <w:left w:val="nil"/>
              <w:bottom w:val="single" w:sz="4" w:space="0" w:color="auto"/>
              <w:right w:val="single" w:sz="4" w:space="0" w:color="auto"/>
            </w:tcBorders>
            <w:shd w:val="clear" w:color="auto" w:fill="auto"/>
            <w:vAlign w:val="center"/>
            <w:hideMark/>
          </w:tcPr>
          <w:p w14:paraId="3DB12665"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米</w:t>
            </w:r>
          </w:p>
        </w:tc>
        <w:tc>
          <w:tcPr>
            <w:tcW w:w="670" w:type="dxa"/>
            <w:tcBorders>
              <w:top w:val="nil"/>
              <w:left w:val="nil"/>
              <w:bottom w:val="single" w:sz="4" w:space="0" w:color="auto"/>
              <w:right w:val="single" w:sz="4" w:space="0" w:color="auto"/>
            </w:tcBorders>
            <w:shd w:val="clear" w:color="auto" w:fill="auto"/>
            <w:vAlign w:val="center"/>
            <w:hideMark/>
          </w:tcPr>
          <w:p w14:paraId="501AB8FF"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20</w:t>
            </w:r>
          </w:p>
        </w:tc>
        <w:tc>
          <w:tcPr>
            <w:tcW w:w="646" w:type="dxa"/>
            <w:tcBorders>
              <w:top w:val="nil"/>
              <w:left w:val="nil"/>
              <w:bottom w:val="single" w:sz="4" w:space="0" w:color="auto"/>
              <w:right w:val="single" w:sz="4" w:space="0" w:color="auto"/>
            </w:tcBorders>
            <w:shd w:val="clear" w:color="auto" w:fill="auto"/>
            <w:vAlign w:val="center"/>
            <w:hideMark/>
          </w:tcPr>
          <w:p w14:paraId="2C37F358"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　</w:t>
            </w:r>
          </w:p>
        </w:tc>
        <w:tc>
          <w:tcPr>
            <w:tcW w:w="670" w:type="dxa"/>
            <w:tcBorders>
              <w:top w:val="nil"/>
              <w:left w:val="nil"/>
              <w:bottom w:val="single" w:sz="4" w:space="0" w:color="auto"/>
              <w:right w:val="nil"/>
            </w:tcBorders>
            <w:shd w:val="clear" w:color="auto" w:fill="auto"/>
            <w:vAlign w:val="center"/>
            <w:hideMark/>
          </w:tcPr>
          <w:p w14:paraId="797F2F3D"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　</w:t>
            </w: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14:paraId="1F4420D0"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将监控中心操作电脑接入UPS供电，保障停电时电脑正常工作</w:t>
            </w:r>
          </w:p>
        </w:tc>
      </w:tr>
      <w:tr w:rsidR="004720D6" w:rsidRPr="004720D6" w14:paraId="7ABB3914" w14:textId="77777777" w:rsidTr="002A0F0F">
        <w:trPr>
          <w:trHeight w:val="518"/>
        </w:trPr>
        <w:tc>
          <w:tcPr>
            <w:tcW w:w="550" w:type="dxa"/>
            <w:vMerge/>
            <w:tcBorders>
              <w:top w:val="nil"/>
              <w:left w:val="single" w:sz="4" w:space="0" w:color="auto"/>
              <w:bottom w:val="single" w:sz="4" w:space="0" w:color="auto"/>
              <w:right w:val="single" w:sz="4" w:space="0" w:color="auto"/>
            </w:tcBorders>
            <w:vAlign w:val="center"/>
            <w:hideMark/>
          </w:tcPr>
          <w:p w14:paraId="35E1EC8C" w14:textId="77777777" w:rsidR="004720D6" w:rsidRPr="004720D6" w:rsidRDefault="004720D6" w:rsidP="004720D6">
            <w:pPr>
              <w:widowControl/>
              <w:jc w:val="left"/>
              <w:rPr>
                <w:rFonts w:ascii="宋体" w:eastAsia="宋体" w:hAnsi="宋体" w:cs="宋体"/>
                <w:color w:val="000000"/>
                <w:kern w:val="0"/>
                <w:sz w:val="24"/>
                <w:szCs w:val="24"/>
              </w:rPr>
            </w:pPr>
          </w:p>
        </w:tc>
        <w:tc>
          <w:tcPr>
            <w:tcW w:w="1628" w:type="dxa"/>
            <w:vMerge/>
            <w:tcBorders>
              <w:top w:val="nil"/>
              <w:left w:val="single" w:sz="4" w:space="0" w:color="auto"/>
              <w:bottom w:val="single" w:sz="4" w:space="0" w:color="auto"/>
              <w:right w:val="single" w:sz="4" w:space="0" w:color="auto"/>
            </w:tcBorders>
            <w:vAlign w:val="center"/>
            <w:hideMark/>
          </w:tcPr>
          <w:p w14:paraId="373C7F2B" w14:textId="77777777" w:rsidR="004720D6" w:rsidRPr="004720D6" w:rsidRDefault="004720D6" w:rsidP="004720D6">
            <w:pPr>
              <w:widowControl/>
              <w:jc w:val="left"/>
              <w:rPr>
                <w:rFonts w:ascii="宋体" w:eastAsia="宋体" w:hAnsi="宋体" w:cs="宋体"/>
                <w:color w:val="000000"/>
                <w:kern w:val="0"/>
                <w:sz w:val="24"/>
                <w:szCs w:val="24"/>
              </w:rPr>
            </w:pPr>
          </w:p>
        </w:tc>
        <w:tc>
          <w:tcPr>
            <w:tcW w:w="2299" w:type="dxa"/>
            <w:tcBorders>
              <w:top w:val="nil"/>
              <w:left w:val="nil"/>
              <w:bottom w:val="single" w:sz="4" w:space="0" w:color="auto"/>
              <w:right w:val="single" w:sz="4" w:space="0" w:color="auto"/>
            </w:tcBorders>
            <w:shd w:val="clear" w:color="auto" w:fill="auto"/>
            <w:vAlign w:val="center"/>
            <w:hideMark/>
          </w:tcPr>
          <w:p w14:paraId="26E752F7"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配电箱63A三相四线漏保、2P16A空开5个</w:t>
            </w:r>
          </w:p>
        </w:tc>
        <w:tc>
          <w:tcPr>
            <w:tcW w:w="670" w:type="dxa"/>
            <w:tcBorders>
              <w:top w:val="nil"/>
              <w:left w:val="nil"/>
              <w:bottom w:val="single" w:sz="4" w:space="0" w:color="auto"/>
              <w:right w:val="single" w:sz="4" w:space="0" w:color="auto"/>
            </w:tcBorders>
            <w:shd w:val="clear" w:color="auto" w:fill="auto"/>
            <w:vAlign w:val="center"/>
            <w:hideMark/>
          </w:tcPr>
          <w:p w14:paraId="13668601"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项</w:t>
            </w:r>
          </w:p>
        </w:tc>
        <w:tc>
          <w:tcPr>
            <w:tcW w:w="670" w:type="dxa"/>
            <w:tcBorders>
              <w:top w:val="nil"/>
              <w:left w:val="nil"/>
              <w:bottom w:val="single" w:sz="4" w:space="0" w:color="auto"/>
              <w:right w:val="single" w:sz="4" w:space="0" w:color="auto"/>
            </w:tcBorders>
            <w:shd w:val="clear" w:color="auto" w:fill="auto"/>
            <w:vAlign w:val="center"/>
            <w:hideMark/>
          </w:tcPr>
          <w:p w14:paraId="5F2F97A6"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1</w:t>
            </w:r>
          </w:p>
        </w:tc>
        <w:tc>
          <w:tcPr>
            <w:tcW w:w="646" w:type="dxa"/>
            <w:tcBorders>
              <w:top w:val="nil"/>
              <w:left w:val="nil"/>
              <w:bottom w:val="single" w:sz="4" w:space="0" w:color="auto"/>
              <w:right w:val="single" w:sz="4" w:space="0" w:color="auto"/>
            </w:tcBorders>
            <w:shd w:val="clear" w:color="auto" w:fill="auto"/>
            <w:vAlign w:val="center"/>
            <w:hideMark/>
          </w:tcPr>
          <w:p w14:paraId="3FD9997D"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　</w:t>
            </w:r>
          </w:p>
        </w:tc>
        <w:tc>
          <w:tcPr>
            <w:tcW w:w="670" w:type="dxa"/>
            <w:tcBorders>
              <w:top w:val="nil"/>
              <w:left w:val="nil"/>
              <w:bottom w:val="single" w:sz="4" w:space="0" w:color="auto"/>
              <w:right w:val="nil"/>
            </w:tcBorders>
            <w:shd w:val="clear" w:color="auto" w:fill="auto"/>
            <w:vAlign w:val="center"/>
            <w:hideMark/>
          </w:tcPr>
          <w:p w14:paraId="19E2369D" w14:textId="77777777" w:rsidR="004720D6" w:rsidRPr="004720D6" w:rsidRDefault="004720D6" w:rsidP="004720D6">
            <w:pPr>
              <w:widowControl/>
              <w:jc w:val="center"/>
              <w:rPr>
                <w:rFonts w:ascii="宋体" w:eastAsia="宋体" w:hAnsi="宋体" w:cs="宋体"/>
                <w:color w:val="000000"/>
                <w:kern w:val="0"/>
                <w:szCs w:val="21"/>
              </w:rPr>
            </w:pPr>
            <w:r w:rsidRPr="004720D6">
              <w:rPr>
                <w:rFonts w:ascii="宋体" w:eastAsia="宋体" w:hAnsi="宋体" w:cs="宋体" w:hint="eastAsia"/>
                <w:color w:val="000000"/>
                <w:kern w:val="0"/>
                <w:szCs w:val="21"/>
              </w:rPr>
              <w:t xml:space="preserve">　</w:t>
            </w:r>
          </w:p>
        </w:tc>
        <w:tc>
          <w:tcPr>
            <w:tcW w:w="3280" w:type="dxa"/>
            <w:vMerge/>
            <w:tcBorders>
              <w:top w:val="nil"/>
              <w:left w:val="single" w:sz="4" w:space="0" w:color="auto"/>
              <w:bottom w:val="single" w:sz="4" w:space="0" w:color="000000"/>
              <w:right w:val="single" w:sz="4" w:space="0" w:color="auto"/>
            </w:tcBorders>
            <w:vAlign w:val="center"/>
            <w:hideMark/>
          </w:tcPr>
          <w:p w14:paraId="1655F596" w14:textId="77777777" w:rsidR="004720D6" w:rsidRPr="004720D6" w:rsidRDefault="004720D6" w:rsidP="004720D6">
            <w:pPr>
              <w:widowControl/>
              <w:jc w:val="left"/>
              <w:rPr>
                <w:rFonts w:ascii="宋体" w:eastAsia="宋体" w:hAnsi="宋体" w:cs="宋体"/>
                <w:color w:val="000000"/>
                <w:kern w:val="0"/>
                <w:szCs w:val="21"/>
              </w:rPr>
            </w:pPr>
          </w:p>
        </w:tc>
      </w:tr>
      <w:tr w:rsidR="004720D6" w:rsidRPr="004720D6" w14:paraId="4A612AEC" w14:textId="77777777" w:rsidTr="002A0F0F">
        <w:trPr>
          <w:trHeight w:val="564"/>
        </w:trPr>
        <w:tc>
          <w:tcPr>
            <w:tcW w:w="447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B89C04E" w14:textId="77777777" w:rsidR="004720D6" w:rsidRPr="004720D6" w:rsidRDefault="004720D6" w:rsidP="004720D6">
            <w:pPr>
              <w:widowControl/>
              <w:jc w:val="center"/>
              <w:rPr>
                <w:rFonts w:ascii="宋体" w:eastAsia="宋体" w:hAnsi="宋体" w:cs="宋体"/>
                <w:color w:val="000000"/>
                <w:kern w:val="0"/>
                <w:sz w:val="24"/>
                <w:szCs w:val="24"/>
              </w:rPr>
            </w:pPr>
            <w:r w:rsidRPr="004720D6">
              <w:rPr>
                <w:rFonts w:ascii="宋体" w:eastAsia="宋体" w:hAnsi="宋体" w:cs="宋体" w:hint="eastAsia"/>
                <w:color w:val="000000"/>
                <w:kern w:val="0"/>
                <w:sz w:val="24"/>
                <w:szCs w:val="24"/>
              </w:rPr>
              <w:t>含税总价（元）</w:t>
            </w:r>
          </w:p>
        </w:tc>
        <w:tc>
          <w:tcPr>
            <w:tcW w:w="670" w:type="dxa"/>
            <w:tcBorders>
              <w:top w:val="nil"/>
              <w:left w:val="nil"/>
              <w:bottom w:val="single" w:sz="4" w:space="0" w:color="auto"/>
              <w:right w:val="single" w:sz="4" w:space="0" w:color="auto"/>
            </w:tcBorders>
            <w:shd w:val="clear" w:color="auto" w:fill="auto"/>
            <w:vAlign w:val="center"/>
            <w:hideMark/>
          </w:tcPr>
          <w:p w14:paraId="6EA35CE8" w14:textId="77777777" w:rsidR="004720D6" w:rsidRPr="004720D6" w:rsidRDefault="004720D6" w:rsidP="004720D6">
            <w:pPr>
              <w:widowControl/>
              <w:jc w:val="left"/>
              <w:rPr>
                <w:rFonts w:ascii="宋体" w:eastAsia="宋体" w:hAnsi="宋体" w:cs="宋体"/>
                <w:color w:val="000000"/>
                <w:kern w:val="0"/>
                <w:sz w:val="24"/>
                <w:szCs w:val="24"/>
              </w:rPr>
            </w:pPr>
            <w:r w:rsidRPr="004720D6">
              <w:rPr>
                <w:rFonts w:ascii="宋体" w:eastAsia="宋体" w:hAnsi="宋体" w:cs="宋体" w:hint="eastAsia"/>
                <w:color w:val="000000"/>
                <w:kern w:val="0"/>
                <w:sz w:val="24"/>
                <w:szCs w:val="24"/>
              </w:rPr>
              <w:t xml:space="preserve">　</w:t>
            </w:r>
          </w:p>
        </w:tc>
        <w:tc>
          <w:tcPr>
            <w:tcW w:w="670" w:type="dxa"/>
            <w:tcBorders>
              <w:top w:val="nil"/>
              <w:left w:val="nil"/>
              <w:bottom w:val="single" w:sz="4" w:space="0" w:color="auto"/>
              <w:right w:val="single" w:sz="4" w:space="0" w:color="auto"/>
            </w:tcBorders>
            <w:shd w:val="clear" w:color="auto" w:fill="auto"/>
            <w:vAlign w:val="center"/>
            <w:hideMark/>
          </w:tcPr>
          <w:p w14:paraId="0C3011C4" w14:textId="77777777" w:rsidR="004720D6" w:rsidRPr="004720D6" w:rsidRDefault="004720D6" w:rsidP="004720D6">
            <w:pPr>
              <w:widowControl/>
              <w:jc w:val="left"/>
              <w:rPr>
                <w:rFonts w:ascii="宋体" w:eastAsia="宋体" w:hAnsi="宋体" w:cs="宋体"/>
                <w:color w:val="000000"/>
                <w:kern w:val="0"/>
                <w:sz w:val="24"/>
                <w:szCs w:val="24"/>
              </w:rPr>
            </w:pPr>
            <w:r w:rsidRPr="004720D6">
              <w:rPr>
                <w:rFonts w:ascii="宋体" w:eastAsia="宋体" w:hAnsi="宋体" w:cs="宋体" w:hint="eastAsia"/>
                <w:color w:val="000000"/>
                <w:kern w:val="0"/>
                <w:sz w:val="24"/>
                <w:szCs w:val="24"/>
              </w:rPr>
              <w:t xml:space="preserve">　</w:t>
            </w:r>
          </w:p>
        </w:tc>
        <w:tc>
          <w:tcPr>
            <w:tcW w:w="646" w:type="dxa"/>
            <w:tcBorders>
              <w:top w:val="nil"/>
              <w:left w:val="nil"/>
              <w:bottom w:val="single" w:sz="4" w:space="0" w:color="auto"/>
              <w:right w:val="single" w:sz="4" w:space="0" w:color="auto"/>
            </w:tcBorders>
            <w:shd w:val="clear" w:color="auto" w:fill="auto"/>
            <w:vAlign w:val="center"/>
            <w:hideMark/>
          </w:tcPr>
          <w:p w14:paraId="2B264BD2" w14:textId="77777777" w:rsidR="004720D6" w:rsidRPr="004720D6" w:rsidRDefault="004720D6" w:rsidP="004720D6">
            <w:pPr>
              <w:widowControl/>
              <w:jc w:val="left"/>
              <w:rPr>
                <w:rFonts w:ascii="宋体" w:eastAsia="宋体" w:hAnsi="宋体" w:cs="宋体"/>
                <w:color w:val="000000"/>
                <w:kern w:val="0"/>
                <w:sz w:val="24"/>
                <w:szCs w:val="24"/>
              </w:rPr>
            </w:pPr>
            <w:r w:rsidRPr="004720D6">
              <w:rPr>
                <w:rFonts w:ascii="宋体" w:eastAsia="宋体" w:hAnsi="宋体" w:cs="宋体" w:hint="eastAsia"/>
                <w:color w:val="000000"/>
                <w:kern w:val="0"/>
                <w:sz w:val="24"/>
                <w:szCs w:val="24"/>
              </w:rPr>
              <w:t xml:space="preserve">　</w:t>
            </w:r>
          </w:p>
        </w:tc>
        <w:tc>
          <w:tcPr>
            <w:tcW w:w="670" w:type="dxa"/>
            <w:tcBorders>
              <w:top w:val="nil"/>
              <w:left w:val="nil"/>
              <w:bottom w:val="single" w:sz="4" w:space="0" w:color="auto"/>
              <w:right w:val="nil"/>
            </w:tcBorders>
            <w:shd w:val="clear" w:color="auto" w:fill="auto"/>
            <w:vAlign w:val="center"/>
            <w:hideMark/>
          </w:tcPr>
          <w:p w14:paraId="773772EE" w14:textId="77777777" w:rsidR="004720D6" w:rsidRPr="004720D6" w:rsidRDefault="004720D6" w:rsidP="004720D6">
            <w:pPr>
              <w:widowControl/>
              <w:jc w:val="center"/>
              <w:rPr>
                <w:rFonts w:ascii="宋体" w:eastAsia="宋体" w:hAnsi="宋体" w:cs="宋体"/>
                <w:color w:val="000000"/>
                <w:kern w:val="0"/>
                <w:sz w:val="24"/>
                <w:szCs w:val="24"/>
              </w:rPr>
            </w:pPr>
            <w:r w:rsidRPr="004720D6">
              <w:rPr>
                <w:rFonts w:ascii="宋体" w:eastAsia="宋体" w:hAnsi="宋体" w:cs="宋体" w:hint="eastAsia"/>
                <w:color w:val="000000"/>
                <w:kern w:val="0"/>
                <w:sz w:val="24"/>
                <w:szCs w:val="24"/>
              </w:rPr>
              <w:t xml:space="preserve">　</w:t>
            </w:r>
          </w:p>
        </w:tc>
        <w:tc>
          <w:tcPr>
            <w:tcW w:w="3280" w:type="dxa"/>
            <w:tcBorders>
              <w:top w:val="nil"/>
              <w:left w:val="single" w:sz="4" w:space="0" w:color="auto"/>
              <w:bottom w:val="single" w:sz="4" w:space="0" w:color="auto"/>
              <w:right w:val="single" w:sz="4" w:space="0" w:color="auto"/>
            </w:tcBorders>
            <w:shd w:val="clear" w:color="auto" w:fill="auto"/>
            <w:vAlign w:val="center"/>
            <w:hideMark/>
          </w:tcPr>
          <w:p w14:paraId="254104C8" w14:textId="77777777" w:rsidR="004720D6" w:rsidRPr="004720D6" w:rsidRDefault="004720D6" w:rsidP="004720D6">
            <w:pPr>
              <w:widowControl/>
              <w:jc w:val="center"/>
              <w:rPr>
                <w:rFonts w:ascii="宋体" w:eastAsia="宋体" w:hAnsi="宋体" w:cs="宋体"/>
                <w:color w:val="000000"/>
                <w:kern w:val="0"/>
                <w:sz w:val="24"/>
                <w:szCs w:val="24"/>
              </w:rPr>
            </w:pPr>
            <w:r w:rsidRPr="004720D6">
              <w:rPr>
                <w:rFonts w:ascii="宋体" w:eastAsia="宋体" w:hAnsi="宋体" w:cs="宋体" w:hint="eastAsia"/>
                <w:color w:val="000000"/>
                <w:kern w:val="0"/>
                <w:sz w:val="24"/>
                <w:szCs w:val="24"/>
              </w:rPr>
              <w:t xml:space="preserve">　</w:t>
            </w:r>
          </w:p>
        </w:tc>
      </w:tr>
    </w:tbl>
    <w:p w14:paraId="40C67A6A" w14:textId="77777777" w:rsidR="00221FDC" w:rsidRPr="00B61DAD" w:rsidRDefault="000804C1" w:rsidP="002A0F0F">
      <w:pPr>
        <w:tabs>
          <w:tab w:val="left" w:pos="7460"/>
          <w:tab w:val="left" w:pos="8080"/>
          <w:tab w:val="left" w:pos="8800"/>
        </w:tabs>
        <w:autoSpaceDE w:val="0"/>
        <w:autoSpaceDN w:val="0"/>
        <w:adjustRightInd w:val="0"/>
        <w:spacing w:line="360" w:lineRule="auto"/>
        <w:ind w:right="-35" w:firstLineChars="1700" w:firstLine="4080"/>
        <w:rPr>
          <w:rFonts w:ascii="宋体" w:hAnsi="宋体"/>
          <w:color w:val="000000" w:themeColor="text1"/>
          <w:sz w:val="24"/>
        </w:rPr>
      </w:pPr>
      <w:r w:rsidRPr="00B61DAD">
        <w:rPr>
          <w:rFonts w:ascii="宋体" w:hAnsi="宋体" w:hint="eastAsia"/>
          <w:color w:val="000000" w:themeColor="text1"/>
          <w:sz w:val="24"/>
        </w:rPr>
        <w:t>报价人：</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(盖</w:t>
      </w:r>
      <w:r w:rsidRPr="00B61DAD">
        <w:rPr>
          <w:rFonts w:ascii="宋体" w:hAnsi="宋体" w:hint="eastAsia"/>
          <w:color w:val="000000" w:themeColor="text1"/>
          <w:spacing w:val="-1"/>
          <w:sz w:val="24"/>
        </w:rPr>
        <w:t>单</w:t>
      </w:r>
      <w:r w:rsidRPr="00B61DAD">
        <w:rPr>
          <w:rFonts w:ascii="宋体" w:hAnsi="宋体" w:hint="eastAsia"/>
          <w:color w:val="000000" w:themeColor="text1"/>
          <w:sz w:val="24"/>
        </w:rPr>
        <w:t xml:space="preserve">位章) </w:t>
      </w:r>
    </w:p>
    <w:p w14:paraId="19531CD0" w14:textId="77777777" w:rsidR="00221FDC" w:rsidRPr="00B61DAD" w:rsidRDefault="000804C1">
      <w:pPr>
        <w:tabs>
          <w:tab w:val="left" w:pos="7455"/>
          <w:tab w:val="left" w:pos="8080"/>
          <w:tab w:val="left" w:pos="8800"/>
        </w:tabs>
        <w:autoSpaceDE w:val="0"/>
        <w:autoSpaceDN w:val="0"/>
        <w:adjustRightInd w:val="0"/>
        <w:spacing w:line="360" w:lineRule="auto"/>
        <w:ind w:left="3641" w:right="61" w:firstLineChars="600" w:firstLine="1440"/>
        <w:rPr>
          <w:rFonts w:ascii="宋体" w:hAnsi="宋体"/>
          <w:color w:val="000000" w:themeColor="text1"/>
          <w:sz w:val="24"/>
        </w:rPr>
      </w:pPr>
      <w:r w:rsidRPr="00B61DAD">
        <w:rPr>
          <w:rFonts w:ascii="宋体" w:hAnsi="宋体" w:hint="eastAsia"/>
          <w:color w:val="000000" w:themeColor="text1"/>
          <w:sz w:val="24"/>
        </w:rPr>
        <w:t>法定代表人或其委托代理人：</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u w:val="single"/>
        </w:rPr>
        <w:tab/>
      </w:r>
      <w:r w:rsidRPr="00B61DAD">
        <w:rPr>
          <w:rFonts w:ascii="宋体" w:hAnsi="宋体" w:hint="eastAsia"/>
          <w:color w:val="000000" w:themeColor="text1"/>
          <w:sz w:val="24"/>
        </w:rPr>
        <w:t>(</w:t>
      </w:r>
      <w:r w:rsidRPr="00B61DAD">
        <w:rPr>
          <w:rFonts w:ascii="宋体" w:hAnsi="宋体" w:hint="eastAsia"/>
          <w:color w:val="000000" w:themeColor="text1"/>
          <w:spacing w:val="-1"/>
          <w:sz w:val="24"/>
        </w:rPr>
        <w:t>签</w:t>
      </w:r>
      <w:r w:rsidRPr="00B61DAD">
        <w:rPr>
          <w:rFonts w:ascii="宋体" w:hAnsi="宋体" w:hint="eastAsia"/>
          <w:color w:val="000000" w:themeColor="text1"/>
          <w:sz w:val="24"/>
        </w:rPr>
        <w:t xml:space="preserve">字) </w:t>
      </w:r>
    </w:p>
    <w:p w14:paraId="2485050C" w14:textId="77777777" w:rsidR="00221FDC" w:rsidRPr="00B61DAD" w:rsidRDefault="000804C1">
      <w:pPr>
        <w:ind w:firstLineChars="2100" w:firstLine="5040"/>
        <w:rPr>
          <w:rFonts w:ascii="宋体" w:hAnsi="宋体"/>
          <w:color w:val="000000" w:themeColor="text1"/>
          <w:sz w:val="24"/>
        </w:rPr>
      </w:pPr>
      <w:r w:rsidRPr="00B61DAD">
        <w:rPr>
          <w:rFonts w:ascii="宋体" w:hAnsi="宋体" w:hint="eastAsia"/>
          <w:color w:val="000000" w:themeColor="text1"/>
          <w:sz w:val="24"/>
        </w:rPr>
        <w:t>报价时间：</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年</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月</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日</w:t>
      </w:r>
    </w:p>
    <w:p w14:paraId="1E1F5AA7" w14:textId="77777777" w:rsidR="00221FDC" w:rsidRPr="00B61DAD" w:rsidRDefault="000804C1">
      <w:pPr>
        <w:pStyle w:val="3"/>
        <w:rPr>
          <w:rFonts w:ascii="宋体" w:hAnsi="宋体"/>
          <w:color w:val="000000" w:themeColor="text1"/>
          <w:sz w:val="21"/>
          <w:szCs w:val="21"/>
        </w:rPr>
      </w:pPr>
      <w:r w:rsidRPr="00B61DAD">
        <w:rPr>
          <w:rFonts w:ascii="宋体" w:hAnsi="宋体" w:hint="eastAsia"/>
          <w:color w:val="000000" w:themeColor="text1"/>
          <w:sz w:val="21"/>
          <w:szCs w:val="21"/>
        </w:rPr>
        <w:t>注：本报价包含实施和完成项目所需的包含人工费、设备及燃油费、运费、税金、利润等所有内容，住宿、通行费自理，询价人不再另行支付其他费用。</w:t>
      </w:r>
    </w:p>
    <w:p w14:paraId="33E58279" w14:textId="77777777" w:rsidR="00221FDC" w:rsidRPr="00B61DAD" w:rsidRDefault="000804C1">
      <w:pPr>
        <w:spacing w:beforeLines="100" w:before="312" w:afterLines="100" w:after="312" w:line="360" w:lineRule="auto"/>
        <w:ind w:firstLine="600"/>
        <w:jc w:val="center"/>
        <w:outlineLvl w:val="2"/>
        <w:rPr>
          <w:rFonts w:ascii="Times New Roman" w:eastAsia="黑体" w:hAnsi="Times New Roman"/>
          <w:bCs/>
          <w:color w:val="000000" w:themeColor="text1"/>
          <w:sz w:val="30"/>
          <w:szCs w:val="30"/>
        </w:rPr>
      </w:pPr>
      <w:r w:rsidRPr="00B61DAD">
        <w:rPr>
          <w:rFonts w:ascii="宋体" w:hAnsi="宋体" w:hint="eastAsia"/>
          <w:color w:val="000000" w:themeColor="text1"/>
          <w:sz w:val="22"/>
        </w:rPr>
        <w:br w:type="page"/>
      </w:r>
      <w:r w:rsidRPr="00B61DAD">
        <w:rPr>
          <w:rFonts w:eastAsia="黑体" w:hint="eastAsia"/>
          <w:bCs/>
          <w:color w:val="000000" w:themeColor="text1"/>
          <w:sz w:val="30"/>
          <w:szCs w:val="30"/>
        </w:rPr>
        <w:lastRenderedPageBreak/>
        <w:t>信誉承诺表</w:t>
      </w:r>
    </w:p>
    <w:p w14:paraId="06CB3294" w14:textId="77777777" w:rsidR="00221FDC" w:rsidRPr="00B61DAD" w:rsidRDefault="00221FDC">
      <w:pPr>
        <w:ind w:firstLine="480"/>
        <w:rPr>
          <w:rFonts w:eastAsia="宋体"/>
          <w:color w:val="000000" w:themeColor="text1"/>
          <w:szCs w:val="24"/>
        </w:rPr>
      </w:pPr>
    </w:p>
    <w:tbl>
      <w:tblPr>
        <w:tblW w:w="95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9"/>
        <w:gridCol w:w="6219"/>
        <w:gridCol w:w="2257"/>
      </w:tblGrid>
      <w:tr w:rsidR="00B61DAD" w:rsidRPr="00B61DAD" w14:paraId="115C2162" w14:textId="77777777">
        <w:trPr>
          <w:trHeight w:val="543"/>
          <w:jc w:val="center"/>
        </w:trPr>
        <w:tc>
          <w:tcPr>
            <w:tcW w:w="1039" w:type="dxa"/>
            <w:tcBorders>
              <w:top w:val="single" w:sz="12" w:space="0" w:color="auto"/>
              <w:left w:val="single" w:sz="12" w:space="0" w:color="auto"/>
              <w:bottom w:val="single" w:sz="6" w:space="0" w:color="auto"/>
              <w:right w:val="single" w:sz="6" w:space="0" w:color="auto"/>
            </w:tcBorders>
            <w:vAlign w:val="center"/>
          </w:tcPr>
          <w:p w14:paraId="3C600A58" w14:textId="77777777" w:rsidR="00221FDC" w:rsidRPr="00B61DAD" w:rsidRDefault="000804C1">
            <w:pPr>
              <w:adjustRightInd w:val="0"/>
              <w:snapToGrid w:val="0"/>
              <w:spacing w:line="360" w:lineRule="auto"/>
              <w:jc w:val="center"/>
              <w:rPr>
                <w:color w:val="000000" w:themeColor="text1"/>
                <w:szCs w:val="21"/>
              </w:rPr>
            </w:pPr>
            <w:r w:rsidRPr="00B61DAD">
              <w:rPr>
                <w:rFonts w:hint="eastAsia"/>
                <w:color w:val="000000" w:themeColor="text1"/>
                <w:szCs w:val="21"/>
              </w:rPr>
              <w:t>序号</w:t>
            </w:r>
          </w:p>
        </w:tc>
        <w:tc>
          <w:tcPr>
            <w:tcW w:w="6219" w:type="dxa"/>
            <w:tcBorders>
              <w:top w:val="single" w:sz="12" w:space="0" w:color="auto"/>
              <w:left w:val="single" w:sz="6" w:space="0" w:color="auto"/>
              <w:bottom w:val="single" w:sz="6" w:space="0" w:color="auto"/>
              <w:right w:val="single" w:sz="6" w:space="0" w:color="auto"/>
            </w:tcBorders>
            <w:vAlign w:val="center"/>
          </w:tcPr>
          <w:p w14:paraId="4B799CBF" w14:textId="77777777" w:rsidR="00221FDC" w:rsidRPr="00B61DAD" w:rsidRDefault="000804C1">
            <w:pPr>
              <w:adjustRightInd w:val="0"/>
              <w:snapToGrid w:val="0"/>
              <w:spacing w:line="360" w:lineRule="auto"/>
              <w:jc w:val="center"/>
              <w:rPr>
                <w:color w:val="000000" w:themeColor="text1"/>
                <w:szCs w:val="21"/>
              </w:rPr>
            </w:pPr>
            <w:r w:rsidRPr="00B61DAD">
              <w:rPr>
                <w:rFonts w:hint="eastAsia"/>
                <w:color w:val="000000" w:themeColor="text1"/>
                <w:szCs w:val="21"/>
              </w:rPr>
              <w:t>信誉内容</w:t>
            </w:r>
          </w:p>
        </w:tc>
        <w:tc>
          <w:tcPr>
            <w:tcW w:w="2257" w:type="dxa"/>
            <w:tcBorders>
              <w:top w:val="single" w:sz="12" w:space="0" w:color="auto"/>
              <w:left w:val="single" w:sz="6" w:space="0" w:color="auto"/>
              <w:bottom w:val="single" w:sz="6" w:space="0" w:color="auto"/>
              <w:right w:val="single" w:sz="12" w:space="0" w:color="auto"/>
            </w:tcBorders>
            <w:vAlign w:val="center"/>
          </w:tcPr>
          <w:p w14:paraId="137F2FDE" w14:textId="77777777" w:rsidR="00221FDC" w:rsidRPr="00B61DAD" w:rsidRDefault="000804C1">
            <w:pPr>
              <w:adjustRightInd w:val="0"/>
              <w:snapToGrid w:val="0"/>
              <w:spacing w:line="360" w:lineRule="auto"/>
              <w:jc w:val="center"/>
              <w:rPr>
                <w:color w:val="000000" w:themeColor="text1"/>
                <w:szCs w:val="21"/>
              </w:rPr>
            </w:pPr>
            <w:r w:rsidRPr="00B61DAD">
              <w:rPr>
                <w:rFonts w:hint="eastAsia"/>
                <w:color w:val="000000" w:themeColor="text1"/>
                <w:szCs w:val="21"/>
              </w:rPr>
              <w:t>报价人情况说明</w:t>
            </w:r>
          </w:p>
        </w:tc>
      </w:tr>
      <w:tr w:rsidR="00B61DAD" w:rsidRPr="00B61DAD" w14:paraId="798D2069" w14:textId="77777777">
        <w:trPr>
          <w:trHeight w:val="1125"/>
          <w:jc w:val="center"/>
        </w:trPr>
        <w:tc>
          <w:tcPr>
            <w:tcW w:w="1039" w:type="dxa"/>
            <w:tcBorders>
              <w:top w:val="single" w:sz="6" w:space="0" w:color="auto"/>
              <w:left w:val="single" w:sz="12" w:space="0" w:color="auto"/>
              <w:bottom w:val="single" w:sz="6" w:space="0" w:color="auto"/>
              <w:right w:val="single" w:sz="6" w:space="0" w:color="auto"/>
            </w:tcBorders>
            <w:vAlign w:val="center"/>
          </w:tcPr>
          <w:p w14:paraId="167955E4" w14:textId="77777777" w:rsidR="00221FDC" w:rsidRPr="00B61DAD" w:rsidRDefault="000804C1">
            <w:pPr>
              <w:autoSpaceDE w:val="0"/>
              <w:autoSpaceDN w:val="0"/>
              <w:adjustRightInd w:val="0"/>
              <w:snapToGrid w:val="0"/>
              <w:spacing w:line="360" w:lineRule="auto"/>
              <w:jc w:val="center"/>
              <w:rPr>
                <w:color w:val="000000" w:themeColor="text1"/>
                <w:szCs w:val="21"/>
              </w:rPr>
            </w:pPr>
            <w:r w:rsidRPr="00B61DAD">
              <w:rPr>
                <w:color w:val="000000" w:themeColor="text1"/>
                <w:szCs w:val="21"/>
              </w:rPr>
              <w:t>1</w:t>
            </w:r>
          </w:p>
        </w:tc>
        <w:tc>
          <w:tcPr>
            <w:tcW w:w="6219" w:type="dxa"/>
            <w:tcBorders>
              <w:top w:val="single" w:sz="6" w:space="0" w:color="auto"/>
              <w:left w:val="single" w:sz="6" w:space="0" w:color="auto"/>
              <w:bottom w:val="single" w:sz="6" w:space="0" w:color="auto"/>
              <w:right w:val="single" w:sz="6" w:space="0" w:color="auto"/>
            </w:tcBorders>
            <w:vAlign w:val="center"/>
          </w:tcPr>
          <w:p w14:paraId="47E0C287" w14:textId="77777777" w:rsidR="00221FDC" w:rsidRPr="00B61DAD" w:rsidRDefault="000804C1">
            <w:pPr>
              <w:autoSpaceDE w:val="0"/>
              <w:autoSpaceDN w:val="0"/>
              <w:adjustRightInd w:val="0"/>
              <w:snapToGrid w:val="0"/>
              <w:rPr>
                <w:rFonts w:ascii="华文细黑" w:hAnsi="华文细黑"/>
                <w:color w:val="000000" w:themeColor="text1"/>
                <w:sz w:val="24"/>
                <w:szCs w:val="26"/>
              </w:rPr>
            </w:pPr>
            <w:r w:rsidRPr="00B61DAD">
              <w:rPr>
                <w:rFonts w:ascii="华文细黑" w:hAnsi="华文细黑" w:hint="eastAsia"/>
                <w:color w:val="000000" w:themeColor="text1"/>
                <w:szCs w:val="26"/>
              </w:rPr>
              <w:t>是否</w:t>
            </w:r>
            <w:r w:rsidRPr="00B61DAD">
              <w:rPr>
                <w:rFonts w:ascii="华文细黑" w:hAnsi="华文细黑" w:hint="eastAsia"/>
                <w:color w:val="000000" w:themeColor="text1"/>
                <w:sz w:val="24"/>
                <w:szCs w:val="26"/>
              </w:rPr>
              <w:t>被责令停业，暂扣或吊销执照，或吊销资质证书</w:t>
            </w:r>
          </w:p>
        </w:tc>
        <w:tc>
          <w:tcPr>
            <w:tcW w:w="2257" w:type="dxa"/>
            <w:tcBorders>
              <w:top w:val="single" w:sz="6" w:space="0" w:color="auto"/>
              <w:left w:val="single" w:sz="6" w:space="0" w:color="auto"/>
              <w:bottom w:val="single" w:sz="6" w:space="0" w:color="auto"/>
              <w:right w:val="single" w:sz="12" w:space="0" w:color="auto"/>
            </w:tcBorders>
            <w:vAlign w:val="center"/>
          </w:tcPr>
          <w:p w14:paraId="14937F73" w14:textId="77777777" w:rsidR="00221FDC" w:rsidRPr="00B61DAD" w:rsidRDefault="00221FDC">
            <w:pPr>
              <w:adjustRightInd w:val="0"/>
              <w:snapToGrid w:val="0"/>
              <w:spacing w:line="360" w:lineRule="auto"/>
              <w:rPr>
                <w:color w:val="000000" w:themeColor="text1"/>
                <w:szCs w:val="21"/>
              </w:rPr>
            </w:pPr>
          </w:p>
        </w:tc>
      </w:tr>
      <w:tr w:rsidR="00B61DAD" w:rsidRPr="00B61DAD" w14:paraId="727DC764" w14:textId="77777777">
        <w:trPr>
          <w:trHeight w:val="947"/>
          <w:jc w:val="center"/>
        </w:trPr>
        <w:tc>
          <w:tcPr>
            <w:tcW w:w="1039" w:type="dxa"/>
            <w:tcBorders>
              <w:top w:val="single" w:sz="6" w:space="0" w:color="auto"/>
              <w:left w:val="single" w:sz="12" w:space="0" w:color="auto"/>
              <w:bottom w:val="single" w:sz="6" w:space="0" w:color="auto"/>
              <w:right w:val="single" w:sz="6" w:space="0" w:color="auto"/>
            </w:tcBorders>
            <w:vAlign w:val="center"/>
          </w:tcPr>
          <w:p w14:paraId="362160D8" w14:textId="77777777" w:rsidR="00221FDC" w:rsidRPr="00B61DAD" w:rsidRDefault="000804C1">
            <w:pPr>
              <w:adjustRightInd w:val="0"/>
              <w:snapToGrid w:val="0"/>
              <w:spacing w:line="360" w:lineRule="auto"/>
              <w:jc w:val="center"/>
              <w:rPr>
                <w:color w:val="000000" w:themeColor="text1"/>
                <w:szCs w:val="21"/>
              </w:rPr>
            </w:pPr>
            <w:r w:rsidRPr="00B61DAD">
              <w:rPr>
                <w:color w:val="000000" w:themeColor="text1"/>
                <w:szCs w:val="21"/>
              </w:rPr>
              <w:t>2</w:t>
            </w:r>
          </w:p>
        </w:tc>
        <w:tc>
          <w:tcPr>
            <w:tcW w:w="6219" w:type="dxa"/>
            <w:tcBorders>
              <w:top w:val="single" w:sz="6" w:space="0" w:color="auto"/>
              <w:left w:val="single" w:sz="6" w:space="0" w:color="auto"/>
              <w:bottom w:val="single" w:sz="6" w:space="0" w:color="auto"/>
              <w:right w:val="single" w:sz="6" w:space="0" w:color="auto"/>
            </w:tcBorders>
            <w:vAlign w:val="center"/>
          </w:tcPr>
          <w:p w14:paraId="398D0C52" w14:textId="77777777" w:rsidR="00221FDC" w:rsidRPr="00B61DAD" w:rsidRDefault="000804C1">
            <w:pPr>
              <w:autoSpaceDE w:val="0"/>
              <w:autoSpaceDN w:val="0"/>
              <w:adjustRightInd w:val="0"/>
              <w:snapToGrid w:val="0"/>
              <w:rPr>
                <w:rFonts w:ascii="华文细黑" w:hAnsi="华文细黑"/>
                <w:color w:val="000000" w:themeColor="text1"/>
                <w:sz w:val="24"/>
                <w:szCs w:val="26"/>
              </w:rPr>
            </w:pPr>
            <w:r w:rsidRPr="00B61DAD">
              <w:rPr>
                <w:rFonts w:ascii="华文细黑" w:hAnsi="华文细黑" w:hint="eastAsia"/>
                <w:color w:val="000000" w:themeColor="text1"/>
                <w:szCs w:val="26"/>
              </w:rPr>
              <w:t>是否</w:t>
            </w:r>
            <w:r w:rsidRPr="00B61DAD">
              <w:rPr>
                <w:rFonts w:ascii="华文细黑" w:hAnsi="华文细黑" w:hint="eastAsia"/>
                <w:color w:val="000000" w:themeColor="text1"/>
                <w:sz w:val="24"/>
                <w:szCs w:val="26"/>
              </w:rPr>
              <w:t>进入清算程序，或被宣告破产，或其他丧失履约能力的情形</w:t>
            </w:r>
          </w:p>
        </w:tc>
        <w:tc>
          <w:tcPr>
            <w:tcW w:w="2257" w:type="dxa"/>
            <w:tcBorders>
              <w:top w:val="single" w:sz="6" w:space="0" w:color="auto"/>
              <w:left w:val="single" w:sz="6" w:space="0" w:color="auto"/>
              <w:bottom w:val="single" w:sz="6" w:space="0" w:color="auto"/>
              <w:right w:val="single" w:sz="12" w:space="0" w:color="auto"/>
            </w:tcBorders>
            <w:vAlign w:val="center"/>
          </w:tcPr>
          <w:p w14:paraId="731E750F" w14:textId="77777777" w:rsidR="00221FDC" w:rsidRPr="00B61DAD" w:rsidRDefault="00221FDC">
            <w:pPr>
              <w:adjustRightInd w:val="0"/>
              <w:snapToGrid w:val="0"/>
              <w:spacing w:line="360" w:lineRule="auto"/>
              <w:rPr>
                <w:color w:val="000000" w:themeColor="text1"/>
                <w:szCs w:val="21"/>
              </w:rPr>
            </w:pPr>
          </w:p>
        </w:tc>
      </w:tr>
      <w:tr w:rsidR="00B61DAD" w:rsidRPr="00B61DAD" w14:paraId="08003958" w14:textId="77777777">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14:paraId="5E574CC6" w14:textId="77777777" w:rsidR="00221FDC" w:rsidRPr="00B61DAD" w:rsidRDefault="000804C1">
            <w:pPr>
              <w:adjustRightInd w:val="0"/>
              <w:snapToGrid w:val="0"/>
              <w:spacing w:line="360" w:lineRule="auto"/>
              <w:jc w:val="center"/>
              <w:rPr>
                <w:color w:val="000000" w:themeColor="text1"/>
                <w:szCs w:val="21"/>
              </w:rPr>
            </w:pPr>
            <w:r w:rsidRPr="00B61DAD">
              <w:rPr>
                <w:color w:val="000000" w:themeColor="text1"/>
                <w:szCs w:val="21"/>
              </w:rPr>
              <w:t>3</w:t>
            </w:r>
          </w:p>
        </w:tc>
        <w:tc>
          <w:tcPr>
            <w:tcW w:w="6219" w:type="dxa"/>
            <w:tcBorders>
              <w:top w:val="single" w:sz="6" w:space="0" w:color="auto"/>
              <w:left w:val="single" w:sz="6" w:space="0" w:color="auto"/>
              <w:bottom w:val="single" w:sz="6" w:space="0" w:color="auto"/>
              <w:right w:val="single" w:sz="6" w:space="0" w:color="auto"/>
            </w:tcBorders>
            <w:vAlign w:val="center"/>
          </w:tcPr>
          <w:p w14:paraId="56293519" w14:textId="77777777" w:rsidR="00221FDC" w:rsidRPr="00B61DAD" w:rsidRDefault="000804C1">
            <w:pPr>
              <w:autoSpaceDE w:val="0"/>
              <w:autoSpaceDN w:val="0"/>
              <w:adjustRightInd w:val="0"/>
              <w:snapToGrid w:val="0"/>
              <w:rPr>
                <w:rFonts w:ascii="华文细黑" w:hAnsi="华文细黑"/>
                <w:color w:val="000000" w:themeColor="text1"/>
                <w:sz w:val="24"/>
                <w:szCs w:val="26"/>
              </w:rPr>
            </w:pPr>
            <w:r w:rsidRPr="00B61DAD">
              <w:rPr>
                <w:rFonts w:ascii="华文细黑" w:hAnsi="华文细黑" w:hint="eastAsia"/>
                <w:color w:val="000000" w:themeColor="text1"/>
                <w:szCs w:val="26"/>
              </w:rPr>
              <w:t>是否</w:t>
            </w:r>
            <w:r w:rsidRPr="00B61DAD">
              <w:rPr>
                <w:rFonts w:ascii="华文细黑" w:hAnsi="华文细黑" w:hint="eastAsia"/>
                <w:color w:val="000000" w:themeColor="text1"/>
                <w:sz w:val="24"/>
                <w:szCs w:val="26"/>
              </w:rPr>
              <w:t>在国家企业信用信息公示系统</w:t>
            </w:r>
            <w:hyperlink r:id="rId8" w:history="1">
              <w:r w:rsidRPr="00B61DAD">
                <w:rPr>
                  <w:rStyle w:val="ab"/>
                  <w:rFonts w:ascii="华文细黑" w:hAnsi="华文细黑" w:hint="eastAsia"/>
                  <w:color w:val="000000" w:themeColor="text1"/>
                  <w:sz w:val="24"/>
                  <w:szCs w:val="26"/>
                </w:rPr>
                <w:t>（</w:t>
              </w:r>
              <w:r w:rsidRPr="00B61DAD">
                <w:rPr>
                  <w:rStyle w:val="ab"/>
                  <w:rFonts w:ascii="华文细黑" w:hAnsi="华文细黑" w:hint="eastAsia"/>
                  <w:color w:val="000000" w:themeColor="text1"/>
                  <w:sz w:val="24"/>
                  <w:szCs w:val="26"/>
                </w:rPr>
                <w:t>http://www.gsxt.gov.cn</w:t>
              </w:r>
            </w:hyperlink>
            <w:r w:rsidRPr="00B61DAD">
              <w:rPr>
                <w:rFonts w:ascii="华文细黑" w:hAnsi="华文细黑" w:hint="eastAsia"/>
                <w:color w:val="000000" w:themeColor="text1"/>
                <w:sz w:val="24"/>
                <w:szCs w:val="26"/>
              </w:rPr>
              <w:t>）中被列入严重违法失信企业名单</w:t>
            </w:r>
          </w:p>
        </w:tc>
        <w:tc>
          <w:tcPr>
            <w:tcW w:w="2257" w:type="dxa"/>
            <w:tcBorders>
              <w:top w:val="single" w:sz="6" w:space="0" w:color="auto"/>
              <w:left w:val="single" w:sz="6" w:space="0" w:color="auto"/>
              <w:bottom w:val="single" w:sz="6" w:space="0" w:color="auto"/>
              <w:right w:val="single" w:sz="12" w:space="0" w:color="auto"/>
            </w:tcBorders>
            <w:vAlign w:val="center"/>
          </w:tcPr>
          <w:p w14:paraId="05E6F2E0" w14:textId="77777777" w:rsidR="00221FDC" w:rsidRPr="00B61DAD" w:rsidRDefault="00221FDC">
            <w:pPr>
              <w:adjustRightInd w:val="0"/>
              <w:snapToGrid w:val="0"/>
              <w:spacing w:line="360" w:lineRule="auto"/>
              <w:rPr>
                <w:color w:val="000000" w:themeColor="text1"/>
                <w:szCs w:val="21"/>
              </w:rPr>
            </w:pPr>
          </w:p>
        </w:tc>
      </w:tr>
      <w:tr w:rsidR="00B61DAD" w:rsidRPr="00B61DAD" w14:paraId="138A0C56" w14:textId="77777777">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14:paraId="0BA4A0C4" w14:textId="77777777" w:rsidR="00221FDC" w:rsidRPr="00B61DAD" w:rsidRDefault="000804C1">
            <w:pPr>
              <w:adjustRightInd w:val="0"/>
              <w:snapToGrid w:val="0"/>
              <w:spacing w:line="360" w:lineRule="auto"/>
              <w:jc w:val="center"/>
              <w:rPr>
                <w:color w:val="000000" w:themeColor="text1"/>
                <w:szCs w:val="21"/>
              </w:rPr>
            </w:pPr>
            <w:r w:rsidRPr="00B61DAD">
              <w:rPr>
                <w:color w:val="000000" w:themeColor="text1"/>
                <w:szCs w:val="21"/>
              </w:rPr>
              <w:t>4</w:t>
            </w:r>
          </w:p>
        </w:tc>
        <w:tc>
          <w:tcPr>
            <w:tcW w:w="6219" w:type="dxa"/>
            <w:tcBorders>
              <w:top w:val="single" w:sz="6" w:space="0" w:color="auto"/>
              <w:left w:val="single" w:sz="6" w:space="0" w:color="auto"/>
              <w:bottom w:val="single" w:sz="6" w:space="0" w:color="auto"/>
              <w:right w:val="single" w:sz="6" w:space="0" w:color="auto"/>
            </w:tcBorders>
            <w:vAlign w:val="center"/>
          </w:tcPr>
          <w:p w14:paraId="45B830BB" w14:textId="77777777" w:rsidR="00221FDC" w:rsidRPr="00B61DAD" w:rsidRDefault="000804C1">
            <w:pPr>
              <w:autoSpaceDE w:val="0"/>
              <w:autoSpaceDN w:val="0"/>
              <w:adjustRightInd w:val="0"/>
              <w:snapToGrid w:val="0"/>
              <w:rPr>
                <w:rFonts w:ascii="华文细黑" w:hAnsi="华文细黑"/>
                <w:color w:val="000000" w:themeColor="text1"/>
                <w:sz w:val="24"/>
                <w:szCs w:val="26"/>
              </w:rPr>
            </w:pPr>
            <w:r w:rsidRPr="00B61DAD">
              <w:rPr>
                <w:rFonts w:ascii="华文细黑" w:hAnsi="华文细黑" w:hint="eastAsia"/>
                <w:color w:val="000000" w:themeColor="text1"/>
                <w:szCs w:val="26"/>
              </w:rPr>
              <w:t>是否</w:t>
            </w:r>
            <w:r w:rsidRPr="00B61DAD">
              <w:rPr>
                <w:rFonts w:ascii="华文细黑" w:hAnsi="华文细黑" w:hint="eastAsia"/>
                <w:color w:val="000000" w:themeColor="text1"/>
                <w:sz w:val="24"/>
                <w:szCs w:val="26"/>
              </w:rPr>
              <w:t>在“信用中国”网站（</w:t>
            </w:r>
            <w:hyperlink r:id="rId9" w:history="1">
              <w:r w:rsidRPr="00B61DAD">
                <w:rPr>
                  <w:rStyle w:val="ab"/>
                  <w:rFonts w:ascii="华文细黑" w:hAnsi="华文细黑" w:hint="eastAsia"/>
                  <w:color w:val="000000" w:themeColor="text1"/>
                  <w:sz w:val="24"/>
                  <w:szCs w:val="26"/>
                </w:rPr>
                <w:t>http://www.creditchina.gov.cn</w:t>
              </w:r>
            </w:hyperlink>
            <w:r w:rsidRPr="00B61DAD">
              <w:rPr>
                <w:rFonts w:ascii="华文细黑" w:hAnsi="华文细黑" w:hint="eastAsia"/>
                <w:color w:val="000000" w:themeColor="text1"/>
                <w:sz w:val="24"/>
                <w:szCs w:val="26"/>
              </w:rPr>
              <w:t>）中被列入失信被执行人名单</w:t>
            </w:r>
          </w:p>
        </w:tc>
        <w:tc>
          <w:tcPr>
            <w:tcW w:w="2257" w:type="dxa"/>
            <w:tcBorders>
              <w:top w:val="single" w:sz="6" w:space="0" w:color="auto"/>
              <w:left w:val="single" w:sz="6" w:space="0" w:color="auto"/>
              <w:bottom w:val="single" w:sz="6" w:space="0" w:color="auto"/>
              <w:right w:val="single" w:sz="12" w:space="0" w:color="auto"/>
            </w:tcBorders>
            <w:vAlign w:val="center"/>
          </w:tcPr>
          <w:p w14:paraId="4632523F" w14:textId="77777777" w:rsidR="00221FDC" w:rsidRPr="00B61DAD" w:rsidRDefault="00221FDC">
            <w:pPr>
              <w:adjustRightInd w:val="0"/>
              <w:snapToGrid w:val="0"/>
              <w:spacing w:line="360" w:lineRule="auto"/>
              <w:rPr>
                <w:color w:val="000000" w:themeColor="text1"/>
                <w:szCs w:val="21"/>
              </w:rPr>
            </w:pPr>
          </w:p>
        </w:tc>
      </w:tr>
      <w:tr w:rsidR="00B61DAD" w:rsidRPr="00B61DAD" w14:paraId="2047D739" w14:textId="77777777">
        <w:trPr>
          <w:trHeight w:val="926"/>
          <w:jc w:val="center"/>
        </w:trPr>
        <w:tc>
          <w:tcPr>
            <w:tcW w:w="1039" w:type="dxa"/>
            <w:tcBorders>
              <w:top w:val="single" w:sz="6" w:space="0" w:color="auto"/>
              <w:left w:val="single" w:sz="12" w:space="0" w:color="auto"/>
              <w:bottom w:val="single" w:sz="12" w:space="0" w:color="auto"/>
              <w:right w:val="single" w:sz="6" w:space="0" w:color="auto"/>
            </w:tcBorders>
            <w:vAlign w:val="center"/>
          </w:tcPr>
          <w:p w14:paraId="320803BA" w14:textId="77777777" w:rsidR="00221FDC" w:rsidRPr="00B61DAD" w:rsidRDefault="000804C1">
            <w:pPr>
              <w:adjustRightInd w:val="0"/>
              <w:snapToGrid w:val="0"/>
              <w:spacing w:line="360" w:lineRule="auto"/>
              <w:jc w:val="center"/>
              <w:rPr>
                <w:color w:val="000000" w:themeColor="text1"/>
                <w:szCs w:val="21"/>
              </w:rPr>
            </w:pPr>
            <w:r w:rsidRPr="00B61DAD">
              <w:rPr>
                <w:rFonts w:hint="eastAsia"/>
                <w:color w:val="000000" w:themeColor="text1"/>
                <w:szCs w:val="21"/>
              </w:rPr>
              <w:t>5</w:t>
            </w:r>
          </w:p>
        </w:tc>
        <w:tc>
          <w:tcPr>
            <w:tcW w:w="6219" w:type="dxa"/>
            <w:tcBorders>
              <w:top w:val="single" w:sz="6" w:space="0" w:color="auto"/>
              <w:left w:val="single" w:sz="6" w:space="0" w:color="auto"/>
              <w:bottom w:val="single" w:sz="12" w:space="0" w:color="auto"/>
              <w:right w:val="single" w:sz="6" w:space="0" w:color="auto"/>
            </w:tcBorders>
            <w:vAlign w:val="center"/>
          </w:tcPr>
          <w:p w14:paraId="7883D128" w14:textId="77777777" w:rsidR="00221FDC" w:rsidRPr="00B61DAD" w:rsidRDefault="000804C1">
            <w:pPr>
              <w:autoSpaceDE w:val="0"/>
              <w:autoSpaceDN w:val="0"/>
              <w:adjustRightInd w:val="0"/>
              <w:snapToGrid w:val="0"/>
              <w:rPr>
                <w:rFonts w:ascii="华文细黑" w:hAnsi="华文细黑"/>
                <w:color w:val="000000" w:themeColor="text1"/>
                <w:szCs w:val="26"/>
              </w:rPr>
            </w:pPr>
            <w:r w:rsidRPr="00B61DAD">
              <w:rPr>
                <w:rFonts w:ascii="华文细黑" w:hAnsi="华文细黑" w:hint="eastAsia"/>
                <w:color w:val="000000" w:themeColor="text1"/>
                <w:sz w:val="24"/>
                <w:szCs w:val="26"/>
              </w:rPr>
              <w:t>报价人是否存在弄虚作假的行为</w:t>
            </w:r>
          </w:p>
        </w:tc>
        <w:tc>
          <w:tcPr>
            <w:tcW w:w="2257" w:type="dxa"/>
            <w:tcBorders>
              <w:top w:val="single" w:sz="6" w:space="0" w:color="auto"/>
              <w:left w:val="single" w:sz="6" w:space="0" w:color="auto"/>
              <w:bottom w:val="single" w:sz="12" w:space="0" w:color="auto"/>
              <w:right w:val="single" w:sz="12" w:space="0" w:color="auto"/>
            </w:tcBorders>
            <w:vAlign w:val="center"/>
          </w:tcPr>
          <w:p w14:paraId="73FBDC85" w14:textId="77777777" w:rsidR="00221FDC" w:rsidRPr="00B61DAD" w:rsidRDefault="00221FDC">
            <w:pPr>
              <w:adjustRightInd w:val="0"/>
              <w:snapToGrid w:val="0"/>
              <w:spacing w:line="360" w:lineRule="auto"/>
              <w:rPr>
                <w:color w:val="000000" w:themeColor="text1"/>
                <w:szCs w:val="21"/>
              </w:rPr>
            </w:pPr>
          </w:p>
        </w:tc>
      </w:tr>
    </w:tbl>
    <w:p w14:paraId="7F1877C0" w14:textId="77777777" w:rsidR="00221FDC" w:rsidRPr="00B61DAD" w:rsidRDefault="000804C1">
      <w:pPr>
        <w:jc w:val="left"/>
        <w:rPr>
          <w:color w:val="000000" w:themeColor="text1"/>
          <w:sz w:val="24"/>
        </w:rPr>
      </w:pPr>
      <w:r w:rsidRPr="00B61DAD">
        <w:rPr>
          <w:color w:val="000000" w:themeColor="text1"/>
          <w:sz w:val="24"/>
        </w:rPr>
        <w:t>注：</w:t>
      </w:r>
      <w:r w:rsidRPr="00B61DAD">
        <w:rPr>
          <w:color w:val="000000" w:themeColor="text1"/>
          <w:sz w:val="24"/>
        </w:rPr>
        <w:t>1.</w:t>
      </w:r>
      <w:r w:rsidRPr="00B61DAD">
        <w:rPr>
          <w:rFonts w:hint="eastAsia"/>
          <w:color w:val="000000" w:themeColor="text1"/>
          <w:sz w:val="24"/>
        </w:rPr>
        <w:t>报价人情况说明请填写“是”或“否”。</w:t>
      </w:r>
    </w:p>
    <w:p w14:paraId="68B6FCFB" w14:textId="77777777" w:rsidR="00221FDC" w:rsidRPr="00B61DAD" w:rsidRDefault="000804C1">
      <w:pPr>
        <w:ind w:leftChars="228" w:left="479"/>
        <w:rPr>
          <w:color w:val="000000" w:themeColor="text1"/>
          <w:sz w:val="24"/>
        </w:rPr>
      </w:pPr>
      <w:r w:rsidRPr="00B61DAD">
        <w:rPr>
          <w:color w:val="000000" w:themeColor="text1"/>
          <w:sz w:val="24"/>
        </w:rPr>
        <w:t>2.</w:t>
      </w:r>
      <w:r w:rsidRPr="00B61DAD">
        <w:rPr>
          <w:rFonts w:hint="eastAsia"/>
          <w:color w:val="000000" w:themeColor="text1"/>
          <w:sz w:val="24"/>
        </w:rPr>
        <w:t>报价</w:t>
      </w:r>
      <w:r w:rsidRPr="00B61DAD">
        <w:rPr>
          <w:color w:val="000000" w:themeColor="text1"/>
          <w:sz w:val="24"/>
        </w:rPr>
        <w:t>人应如实填写本表，如隐瞒真实情况，一旦发现</w:t>
      </w:r>
      <w:r w:rsidRPr="00B61DAD">
        <w:rPr>
          <w:rFonts w:hint="eastAsia"/>
          <w:color w:val="000000" w:themeColor="text1"/>
          <w:sz w:val="24"/>
        </w:rPr>
        <w:t>询价人有权</w:t>
      </w:r>
      <w:r w:rsidRPr="00B61DAD">
        <w:rPr>
          <w:color w:val="000000" w:themeColor="text1"/>
          <w:sz w:val="24"/>
        </w:rPr>
        <w:t>取消其</w:t>
      </w:r>
      <w:r w:rsidRPr="00B61DAD">
        <w:rPr>
          <w:rFonts w:hint="eastAsia"/>
          <w:color w:val="000000" w:themeColor="text1"/>
          <w:sz w:val="24"/>
        </w:rPr>
        <w:t>中选</w:t>
      </w:r>
      <w:r w:rsidRPr="00B61DAD">
        <w:rPr>
          <w:color w:val="000000" w:themeColor="text1"/>
          <w:sz w:val="24"/>
        </w:rPr>
        <w:t>资格</w:t>
      </w:r>
      <w:r w:rsidRPr="00B61DAD">
        <w:rPr>
          <w:rFonts w:hint="eastAsia"/>
          <w:color w:val="000000" w:themeColor="text1"/>
          <w:sz w:val="24"/>
        </w:rPr>
        <w:t>，并没收其询价保证金。</w:t>
      </w:r>
    </w:p>
    <w:p w14:paraId="4F140951" w14:textId="77777777" w:rsidR="00221FDC" w:rsidRPr="00B61DAD" w:rsidRDefault="000804C1">
      <w:pPr>
        <w:pStyle w:val="3"/>
        <w:spacing w:before="0" w:after="0" w:line="240" w:lineRule="auto"/>
        <w:ind w:leftChars="228" w:left="479"/>
        <w:rPr>
          <w:rFonts w:ascii="Times New Roman" w:eastAsia="宋体" w:hAnsi="Times New Roman" w:cs="Times New Roman"/>
          <w:b w:val="0"/>
          <w:color w:val="000000" w:themeColor="text1"/>
          <w:sz w:val="24"/>
          <w:szCs w:val="24"/>
        </w:rPr>
      </w:pPr>
      <w:r w:rsidRPr="00B61DAD">
        <w:rPr>
          <w:rFonts w:ascii="Times New Roman" w:eastAsia="宋体" w:hAnsi="Times New Roman" w:cs="Times New Roman" w:hint="eastAsia"/>
          <w:b w:val="0"/>
          <w:color w:val="000000" w:themeColor="text1"/>
          <w:sz w:val="24"/>
          <w:szCs w:val="24"/>
        </w:rPr>
        <w:t>3.</w:t>
      </w:r>
      <w:r w:rsidRPr="00B61DAD">
        <w:rPr>
          <w:rFonts w:cs="Times New Roman" w:hint="eastAsia"/>
          <w:b w:val="0"/>
          <w:color w:val="000000" w:themeColor="text1"/>
          <w:sz w:val="24"/>
          <w:szCs w:val="24"/>
        </w:rPr>
        <w:t>询价</w:t>
      </w:r>
      <w:r w:rsidRPr="00B61DAD">
        <w:rPr>
          <w:rFonts w:ascii="Times New Roman" w:eastAsia="宋体" w:hAnsi="Times New Roman" w:cs="Times New Roman" w:hint="eastAsia"/>
          <w:b w:val="0"/>
          <w:color w:val="000000" w:themeColor="text1"/>
          <w:sz w:val="24"/>
          <w:szCs w:val="24"/>
        </w:rPr>
        <w:t>人有权核查</w:t>
      </w:r>
      <w:r w:rsidRPr="00B61DAD">
        <w:rPr>
          <w:rFonts w:cs="Times New Roman" w:hint="eastAsia"/>
          <w:b w:val="0"/>
          <w:color w:val="000000" w:themeColor="text1"/>
          <w:sz w:val="24"/>
          <w:szCs w:val="24"/>
        </w:rPr>
        <w:t>报价</w:t>
      </w:r>
      <w:r w:rsidRPr="00B61DAD">
        <w:rPr>
          <w:rFonts w:ascii="Times New Roman" w:eastAsia="宋体" w:hAnsi="Times New Roman" w:cs="Times New Roman" w:hint="eastAsia"/>
          <w:b w:val="0"/>
          <w:color w:val="000000" w:themeColor="text1"/>
          <w:sz w:val="24"/>
          <w:szCs w:val="24"/>
        </w:rPr>
        <w:t>人在</w:t>
      </w:r>
      <w:r w:rsidRPr="00B61DAD">
        <w:rPr>
          <w:rFonts w:cs="Times New Roman" w:hint="eastAsia"/>
          <w:b w:val="0"/>
          <w:color w:val="000000" w:themeColor="text1"/>
          <w:sz w:val="24"/>
          <w:szCs w:val="24"/>
        </w:rPr>
        <w:t>报价</w:t>
      </w:r>
      <w:r w:rsidRPr="00B61DAD">
        <w:rPr>
          <w:rFonts w:ascii="Times New Roman" w:eastAsia="宋体" w:hAnsi="Times New Roman" w:cs="Times New Roman" w:hint="eastAsia"/>
          <w:b w:val="0"/>
          <w:color w:val="000000" w:themeColor="text1"/>
          <w:sz w:val="24"/>
          <w:szCs w:val="24"/>
        </w:rPr>
        <w:t>文件中提供的资料</w:t>
      </w:r>
      <w:r w:rsidRPr="00B61DAD">
        <w:rPr>
          <w:rFonts w:cs="Times New Roman" w:hint="eastAsia"/>
          <w:b w:val="0"/>
          <w:color w:val="000000" w:themeColor="text1"/>
          <w:sz w:val="24"/>
          <w:szCs w:val="24"/>
        </w:rPr>
        <w:t>，</w:t>
      </w:r>
      <w:r w:rsidRPr="00B61DAD">
        <w:rPr>
          <w:rFonts w:ascii="Times New Roman" w:eastAsia="宋体" w:hAnsi="Times New Roman" w:cs="Times New Roman" w:hint="eastAsia"/>
          <w:b w:val="0"/>
          <w:color w:val="000000" w:themeColor="text1"/>
          <w:sz w:val="24"/>
          <w:szCs w:val="24"/>
        </w:rPr>
        <w:t>若在</w:t>
      </w:r>
      <w:r w:rsidRPr="00B61DAD">
        <w:rPr>
          <w:rFonts w:cs="Times New Roman" w:hint="eastAsia"/>
          <w:b w:val="0"/>
          <w:color w:val="000000" w:themeColor="text1"/>
          <w:sz w:val="24"/>
          <w:szCs w:val="24"/>
        </w:rPr>
        <w:t>评审</w:t>
      </w:r>
      <w:r w:rsidRPr="00B61DAD">
        <w:rPr>
          <w:rFonts w:ascii="Times New Roman" w:eastAsia="宋体" w:hAnsi="Times New Roman" w:cs="Times New Roman" w:hint="eastAsia"/>
          <w:b w:val="0"/>
          <w:color w:val="000000" w:themeColor="text1"/>
          <w:sz w:val="24"/>
          <w:szCs w:val="24"/>
        </w:rPr>
        <w:t>期间发现</w:t>
      </w:r>
      <w:r w:rsidRPr="00B61DAD">
        <w:rPr>
          <w:rFonts w:cs="Times New Roman" w:hint="eastAsia"/>
          <w:b w:val="0"/>
          <w:color w:val="000000" w:themeColor="text1"/>
          <w:sz w:val="24"/>
          <w:szCs w:val="24"/>
        </w:rPr>
        <w:t>报价</w:t>
      </w:r>
      <w:r w:rsidRPr="00B61DAD">
        <w:rPr>
          <w:rFonts w:ascii="Times New Roman" w:eastAsia="宋体" w:hAnsi="Times New Roman" w:cs="Times New Roman" w:hint="eastAsia"/>
          <w:b w:val="0"/>
          <w:color w:val="000000" w:themeColor="text1"/>
          <w:sz w:val="24"/>
          <w:szCs w:val="24"/>
        </w:rPr>
        <w:t>人提供了虚假资料</w:t>
      </w:r>
      <w:r w:rsidRPr="00B61DAD">
        <w:rPr>
          <w:rFonts w:cs="Times New Roman" w:hint="eastAsia"/>
          <w:b w:val="0"/>
          <w:color w:val="000000" w:themeColor="text1"/>
          <w:sz w:val="24"/>
          <w:szCs w:val="24"/>
        </w:rPr>
        <w:t>，</w:t>
      </w:r>
      <w:r w:rsidRPr="00B61DAD">
        <w:rPr>
          <w:rFonts w:ascii="Times New Roman" w:eastAsia="宋体" w:hAnsi="Times New Roman" w:cs="Times New Roman" w:hint="eastAsia"/>
          <w:b w:val="0"/>
          <w:color w:val="000000" w:themeColor="text1"/>
          <w:sz w:val="24"/>
          <w:szCs w:val="24"/>
        </w:rPr>
        <w:t>其</w:t>
      </w:r>
      <w:r w:rsidRPr="00B61DAD">
        <w:rPr>
          <w:rFonts w:cs="Times New Roman" w:hint="eastAsia"/>
          <w:b w:val="0"/>
          <w:color w:val="000000" w:themeColor="text1"/>
          <w:sz w:val="24"/>
          <w:szCs w:val="24"/>
        </w:rPr>
        <w:t>报价</w:t>
      </w:r>
      <w:r w:rsidRPr="00B61DAD">
        <w:rPr>
          <w:rFonts w:ascii="Times New Roman" w:eastAsia="宋体" w:hAnsi="Times New Roman" w:cs="Times New Roman" w:hint="eastAsia"/>
          <w:b w:val="0"/>
          <w:color w:val="000000" w:themeColor="text1"/>
          <w:sz w:val="24"/>
          <w:szCs w:val="24"/>
        </w:rPr>
        <w:t>将被否决</w:t>
      </w:r>
      <w:r w:rsidRPr="00B61DAD">
        <w:rPr>
          <w:rFonts w:cs="Times New Roman" w:hint="eastAsia"/>
          <w:b w:val="0"/>
          <w:color w:val="000000" w:themeColor="text1"/>
          <w:sz w:val="24"/>
          <w:szCs w:val="24"/>
        </w:rPr>
        <w:t>并没收其询价保证金；</w:t>
      </w:r>
      <w:r w:rsidRPr="00B61DAD">
        <w:rPr>
          <w:rFonts w:ascii="Times New Roman" w:eastAsia="宋体" w:hAnsi="Times New Roman" w:cs="Times New Roman" w:hint="eastAsia"/>
          <w:b w:val="0"/>
          <w:color w:val="000000" w:themeColor="text1"/>
          <w:sz w:val="24"/>
          <w:szCs w:val="24"/>
        </w:rPr>
        <w:t>若在签订合同前发现</w:t>
      </w:r>
      <w:r w:rsidRPr="00B61DAD">
        <w:rPr>
          <w:rFonts w:cs="Times New Roman" w:hint="eastAsia"/>
          <w:b w:val="0"/>
          <w:color w:val="000000" w:themeColor="text1"/>
          <w:sz w:val="24"/>
          <w:szCs w:val="24"/>
        </w:rPr>
        <w:t>第一成交候选人</w:t>
      </w:r>
      <w:r w:rsidRPr="00B61DAD">
        <w:rPr>
          <w:rFonts w:ascii="Times New Roman" w:eastAsia="宋体" w:hAnsi="Times New Roman" w:cs="Times New Roman" w:hint="eastAsia"/>
          <w:b w:val="0"/>
          <w:color w:val="000000" w:themeColor="text1"/>
          <w:sz w:val="24"/>
          <w:szCs w:val="24"/>
        </w:rPr>
        <w:t>提供了虚假资料</w:t>
      </w:r>
      <w:r w:rsidRPr="00B61DAD">
        <w:rPr>
          <w:rFonts w:cs="Times New Roman" w:hint="eastAsia"/>
          <w:b w:val="0"/>
          <w:color w:val="000000" w:themeColor="text1"/>
          <w:sz w:val="24"/>
          <w:szCs w:val="24"/>
        </w:rPr>
        <w:t>，询价</w:t>
      </w:r>
      <w:r w:rsidRPr="00B61DAD">
        <w:rPr>
          <w:rFonts w:ascii="Times New Roman" w:eastAsia="宋体" w:hAnsi="Times New Roman" w:cs="Times New Roman" w:hint="eastAsia"/>
          <w:b w:val="0"/>
          <w:color w:val="000000" w:themeColor="text1"/>
          <w:sz w:val="24"/>
          <w:szCs w:val="24"/>
        </w:rPr>
        <w:t>人有权取消其中</w:t>
      </w:r>
      <w:r w:rsidRPr="00B61DAD">
        <w:rPr>
          <w:rFonts w:cs="Times New Roman" w:hint="eastAsia"/>
          <w:b w:val="0"/>
          <w:color w:val="000000" w:themeColor="text1"/>
          <w:sz w:val="24"/>
          <w:szCs w:val="24"/>
        </w:rPr>
        <w:t>选</w:t>
      </w:r>
      <w:r w:rsidRPr="00B61DAD">
        <w:rPr>
          <w:rFonts w:ascii="Times New Roman" w:eastAsia="宋体" w:hAnsi="Times New Roman" w:cs="Times New Roman" w:hint="eastAsia"/>
          <w:b w:val="0"/>
          <w:color w:val="000000" w:themeColor="text1"/>
          <w:sz w:val="24"/>
          <w:szCs w:val="24"/>
        </w:rPr>
        <w:t>资格</w:t>
      </w:r>
      <w:r w:rsidRPr="00B61DAD">
        <w:rPr>
          <w:rFonts w:cs="Times New Roman" w:hint="eastAsia"/>
          <w:b w:val="0"/>
          <w:color w:val="000000" w:themeColor="text1"/>
          <w:sz w:val="24"/>
          <w:szCs w:val="24"/>
        </w:rPr>
        <w:t>并没收其询价保证金；</w:t>
      </w:r>
      <w:r w:rsidRPr="00B61DAD">
        <w:rPr>
          <w:rFonts w:ascii="Times New Roman" w:eastAsia="宋体" w:hAnsi="Times New Roman" w:cs="Times New Roman" w:hint="eastAsia"/>
          <w:b w:val="0"/>
          <w:color w:val="000000" w:themeColor="text1"/>
          <w:sz w:val="24"/>
          <w:szCs w:val="24"/>
        </w:rPr>
        <w:t>若在合同实施期间发现中</w:t>
      </w:r>
      <w:r w:rsidRPr="00B61DAD">
        <w:rPr>
          <w:rFonts w:cs="Times New Roman" w:hint="eastAsia"/>
          <w:b w:val="0"/>
          <w:color w:val="000000" w:themeColor="text1"/>
          <w:sz w:val="24"/>
          <w:szCs w:val="24"/>
        </w:rPr>
        <w:t>选</w:t>
      </w:r>
      <w:r w:rsidRPr="00B61DAD">
        <w:rPr>
          <w:rFonts w:ascii="Times New Roman" w:eastAsia="宋体" w:hAnsi="Times New Roman" w:cs="Times New Roman" w:hint="eastAsia"/>
          <w:b w:val="0"/>
          <w:color w:val="000000" w:themeColor="text1"/>
          <w:sz w:val="24"/>
          <w:szCs w:val="24"/>
        </w:rPr>
        <w:t>人提供了虚假资料</w:t>
      </w:r>
      <w:r w:rsidRPr="00B61DAD">
        <w:rPr>
          <w:rFonts w:cs="Times New Roman" w:hint="eastAsia"/>
          <w:b w:val="0"/>
          <w:color w:val="000000" w:themeColor="text1"/>
          <w:sz w:val="24"/>
          <w:szCs w:val="24"/>
        </w:rPr>
        <w:t>，询价</w:t>
      </w:r>
      <w:r w:rsidRPr="00B61DAD">
        <w:rPr>
          <w:rFonts w:ascii="Times New Roman" w:eastAsia="宋体" w:hAnsi="Times New Roman" w:cs="Times New Roman" w:hint="eastAsia"/>
          <w:b w:val="0"/>
          <w:color w:val="000000" w:themeColor="text1"/>
          <w:sz w:val="24"/>
          <w:szCs w:val="24"/>
        </w:rPr>
        <w:t>人有权从工程支付款或履约保证金中扣除</w:t>
      </w:r>
      <w:r w:rsidRPr="00B61DAD">
        <w:rPr>
          <w:rFonts w:ascii="Times New Roman" w:eastAsia="宋体" w:hAnsi="Times New Roman" w:cs="Times New Roman" w:hint="eastAsia"/>
          <w:b w:val="0"/>
          <w:color w:val="000000" w:themeColor="text1"/>
          <w:sz w:val="24"/>
          <w:szCs w:val="24"/>
        </w:rPr>
        <w:t>10%</w:t>
      </w:r>
      <w:r w:rsidRPr="00B61DAD">
        <w:rPr>
          <w:rFonts w:ascii="Times New Roman" w:eastAsia="宋体" w:hAnsi="Times New Roman" w:cs="Times New Roman" w:hint="eastAsia"/>
          <w:b w:val="0"/>
          <w:color w:val="000000" w:themeColor="text1"/>
          <w:sz w:val="24"/>
          <w:szCs w:val="24"/>
        </w:rPr>
        <w:t>签约合同价的金额作为违约金。同时</w:t>
      </w:r>
      <w:r w:rsidRPr="00B61DAD">
        <w:rPr>
          <w:rFonts w:cs="Times New Roman" w:hint="eastAsia"/>
          <w:b w:val="0"/>
          <w:color w:val="000000" w:themeColor="text1"/>
          <w:sz w:val="24"/>
          <w:szCs w:val="24"/>
        </w:rPr>
        <w:t>询价</w:t>
      </w:r>
      <w:r w:rsidRPr="00B61DAD">
        <w:rPr>
          <w:rFonts w:ascii="Times New Roman" w:eastAsia="宋体" w:hAnsi="Times New Roman" w:cs="Times New Roman" w:hint="eastAsia"/>
          <w:b w:val="0"/>
          <w:color w:val="000000" w:themeColor="text1"/>
          <w:sz w:val="24"/>
          <w:szCs w:val="24"/>
        </w:rPr>
        <w:t>人</w:t>
      </w:r>
      <w:r w:rsidRPr="00B61DAD">
        <w:rPr>
          <w:rFonts w:cs="Times New Roman" w:hint="eastAsia"/>
          <w:b w:val="0"/>
          <w:color w:val="000000" w:themeColor="text1"/>
          <w:sz w:val="24"/>
          <w:szCs w:val="24"/>
        </w:rPr>
        <w:t>有权</w:t>
      </w:r>
      <w:r w:rsidRPr="00B61DAD">
        <w:rPr>
          <w:rFonts w:ascii="Times New Roman" w:eastAsia="宋体" w:hAnsi="Times New Roman" w:cs="Times New Roman" w:hint="eastAsia"/>
          <w:b w:val="0"/>
          <w:color w:val="000000" w:themeColor="text1"/>
          <w:sz w:val="24"/>
          <w:szCs w:val="24"/>
        </w:rPr>
        <w:t>将</w:t>
      </w:r>
      <w:r w:rsidRPr="00B61DAD">
        <w:rPr>
          <w:rFonts w:cs="Times New Roman" w:hint="eastAsia"/>
          <w:b w:val="0"/>
          <w:color w:val="000000" w:themeColor="text1"/>
          <w:sz w:val="24"/>
          <w:szCs w:val="24"/>
        </w:rPr>
        <w:t>报价</w:t>
      </w:r>
      <w:r w:rsidRPr="00B61DAD">
        <w:rPr>
          <w:rFonts w:ascii="Times New Roman" w:eastAsia="宋体" w:hAnsi="Times New Roman" w:cs="Times New Roman" w:hint="eastAsia"/>
          <w:b w:val="0"/>
          <w:color w:val="000000" w:themeColor="text1"/>
          <w:sz w:val="24"/>
          <w:szCs w:val="24"/>
        </w:rPr>
        <w:t>人上述弄虚作假行为上报</w:t>
      </w:r>
      <w:r w:rsidRPr="00B61DAD">
        <w:rPr>
          <w:rFonts w:cs="Times New Roman" w:hint="eastAsia"/>
          <w:b w:val="0"/>
          <w:color w:val="000000" w:themeColor="text1"/>
          <w:sz w:val="24"/>
          <w:szCs w:val="24"/>
        </w:rPr>
        <w:t>相关</w:t>
      </w:r>
      <w:r w:rsidRPr="00B61DAD">
        <w:rPr>
          <w:rFonts w:ascii="Times New Roman" w:eastAsia="宋体" w:hAnsi="Times New Roman" w:cs="Times New Roman" w:hint="eastAsia"/>
          <w:b w:val="0"/>
          <w:color w:val="000000" w:themeColor="text1"/>
          <w:sz w:val="24"/>
          <w:szCs w:val="24"/>
        </w:rPr>
        <w:t>主管部门</w:t>
      </w:r>
      <w:r w:rsidRPr="00B61DAD">
        <w:rPr>
          <w:rFonts w:ascii="Times New Roman" w:eastAsia="宋体" w:hAnsi="Times New Roman" w:cs="Times New Roman" w:hint="eastAsia"/>
          <w:b w:val="0"/>
          <w:color w:val="000000" w:themeColor="text1"/>
          <w:sz w:val="24"/>
          <w:szCs w:val="24"/>
        </w:rPr>
        <w:t>,</w:t>
      </w:r>
      <w:r w:rsidRPr="00B61DAD">
        <w:rPr>
          <w:rFonts w:ascii="Times New Roman" w:eastAsia="宋体" w:hAnsi="Times New Roman" w:cs="Times New Roman" w:hint="eastAsia"/>
          <w:b w:val="0"/>
          <w:color w:val="000000" w:themeColor="text1"/>
          <w:sz w:val="24"/>
          <w:szCs w:val="24"/>
        </w:rPr>
        <w:t>作为不良记录纳入</w:t>
      </w:r>
      <w:r w:rsidRPr="00B61DAD">
        <w:rPr>
          <w:rFonts w:cs="Times New Roman" w:hint="eastAsia"/>
          <w:b w:val="0"/>
          <w:color w:val="000000" w:themeColor="text1"/>
          <w:sz w:val="24"/>
          <w:szCs w:val="24"/>
        </w:rPr>
        <w:t>相应</w:t>
      </w:r>
      <w:r w:rsidRPr="00B61DAD">
        <w:rPr>
          <w:rFonts w:ascii="Times New Roman" w:eastAsia="宋体" w:hAnsi="Times New Roman" w:cs="Times New Roman" w:hint="eastAsia"/>
          <w:b w:val="0"/>
          <w:color w:val="000000" w:themeColor="text1"/>
          <w:sz w:val="24"/>
          <w:szCs w:val="24"/>
        </w:rPr>
        <w:t>市场信用信息管理系统。</w:t>
      </w:r>
    </w:p>
    <w:p w14:paraId="4EB643FD" w14:textId="77777777" w:rsidR="00221FDC" w:rsidRPr="00B61DAD" w:rsidRDefault="00221FDC">
      <w:pPr>
        <w:rPr>
          <w:color w:val="000000" w:themeColor="text1"/>
          <w:szCs w:val="21"/>
        </w:rPr>
      </w:pPr>
    </w:p>
    <w:p w14:paraId="415B1967" w14:textId="77777777" w:rsidR="00221FDC" w:rsidRPr="00B61DAD" w:rsidRDefault="000804C1">
      <w:pPr>
        <w:tabs>
          <w:tab w:val="left" w:pos="7460"/>
          <w:tab w:val="left" w:pos="8080"/>
          <w:tab w:val="left" w:pos="8800"/>
        </w:tabs>
        <w:autoSpaceDE w:val="0"/>
        <w:autoSpaceDN w:val="0"/>
        <w:adjustRightInd w:val="0"/>
        <w:spacing w:line="360" w:lineRule="auto"/>
        <w:ind w:left="3641" w:right="61"/>
        <w:rPr>
          <w:rFonts w:ascii="宋体" w:hAnsi="宋体"/>
          <w:color w:val="000000" w:themeColor="text1"/>
          <w:sz w:val="24"/>
          <w:szCs w:val="24"/>
        </w:rPr>
      </w:pPr>
      <w:r w:rsidRPr="00B61DAD">
        <w:rPr>
          <w:rFonts w:ascii="宋体" w:hAnsi="宋体" w:hint="eastAsia"/>
          <w:color w:val="000000" w:themeColor="text1"/>
          <w:sz w:val="24"/>
        </w:rPr>
        <w:t>承诺人：</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(盖</w:t>
      </w:r>
      <w:r w:rsidRPr="00B61DAD">
        <w:rPr>
          <w:rFonts w:ascii="宋体" w:hAnsi="宋体" w:hint="eastAsia"/>
          <w:color w:val="000000" w:themeColor="text1"/>
          <w:spacing w:val="-1"/>
          <w:sz w:val="24"/>
        </w:rPr>
        <w:t>单</w:t>
      </w:r>
      <w:r w:rsidRPr="00B61DAD">
        <w:rPr>
          <w:rFonts w:ascii="宋体" w:hAnsi="宋体" w:hint="eastAsia"/>
          <w:color w:val="000000" w:themeColor="text1"/>
          <w:sz w:val="24"/>
        </w:rPr>
        <w:t xml:space="preserve">位章) </w:t>
      </w:r>
    </w:p>
    <w:p w14:paraId="5EEA4BC0" w14:textId="77777777" w:rsidR="00221FDC" w:rsidRPr="00B61DAD" w:rsidRDefault="000804C1">
      <w:pPr>
        <w:tabs>
          <w:tab w:val="left" w:pos="7460"/>
          <w:tab w:val="left" w:pos="8080"/>
          <w:tab w:val="left" w:pos="8800"/>
        </w:tabs>
        <w:autoSpaceDE w:val="0"/>
        <w:autoSpaceDN w:val="0"/>
        <w:adjustRightInd w:val="0"/>
        <w:spacing w:line="360" w:lineRule="auto"/>
        <w:ind w:left="3641" w:right="61"/>
        <w:rPr>
          <w:rFonts w:ascii="宋体" w:hAnsi="宋体"/>
          <w:color w:val="000000" w:themeColor="text1"/>
          <w:sz w:val="24"/>
        </w:rPr>
      </w:pPr>
      <w:r w:rsidRPr="00B61DAD">
        <w:rPr>
          <w:rFonts w:ascii="宋体" w:hAnsi="宋体" w:hint="eastAsia"/>
          <w:color w:val="000000" w:themeColor="text1"/>
          <w:sz w:val="24"/>
        </w:rPr>
        <w:t>法定代表人或其委托代理人：</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u w:val="single"/>
        </w:rPr>
        <w:tab/>
      </w:r>
      <w:r w:rsidRPr="00B61DAD">
        <w:rPr>
          <w:rFonts w:ascii="宋体" w:hAnsi="宋体" w:hint="eastAsia"/>
          <w:color w:val="000000" w:themeColor="text1"/>
          <w:sz w:val="24"/>
          <w:u w:val="single"/>
        </w:rPr>
        <w:tab/>
      </w:r>
      <w:r w:rsidRPr="00B61DAD">
        <w:rPr>
          <w:rFonts w:ascii="宋体" w:hAnsi="宋体" w:hint="eastAsia"/>
          <w:color w:val="000000" w:themeColor="text1"/>
          <w:sz w:val="24"/>
        </w:rPr>
        <w:t>(</w:t>
      </w:r>
      <w:r w:rsidRPr="00B61DAD">
        <w:rPr>
          <w:rFonts w:ascii="宋体" w:hAnsi="宋体" w:hint="eastAsia"/>
          <w:color w:val="000000" w:themeColor="text1"/>
          <w:spacing w:val="-1"/>
          <w:sz w:val="24"/>
        </w:rPr>
        <w:t>签</w:t>
      </w:r>
      <w:r w:rsidRPr="00B61DAD">
        <w:rPr>
          <w:rFonts w:ascii="宋体" w:hAnsi="宋体" w:hint="eastAsia"/>
          <w:color w:val="000000" w:themeColor="text1"/>
          <w:sz w:val="24"/>
        </w:rPr>
        <w:t xml:space="preserve">字) </w:t>
      </w:r>
    </w:p>
    <w:p w14:paraId="5D68DB97" w14:textId="77777777" w:rsidR="00221FDC" w:rsidRPr="00B61DAD" w:rsidRDefault="000804C1">
      <w:pPr>
        <w:ind w:firstLineChars="1550" w:firstLine="3720"/>
        <w:rPr>
          <w:rFonts w:ascii="宋体" w:hAnsi="宋体"/>
          <w:color w:val="000000" w:themeColor="text1"/>
          <w:sz w:val="24"/>
        </w:rPr>
      </w:pPr>
      <w:r w:rsidRPr="00B61DAD">
        <w:rPr>
          <w:rFonts w:ascii="宋体" w:hAnsi="宋体" w:hint="eastAsia"/>
          <w:color w:val="000000" w:themeColor="text1"/>
          <w:sz w:val="24"/>
        </w:rPr>
        <w:t>承诺时间：</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年</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月</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日</w:t>
      </w:r>
    </w:p>
    <w:p w14:paraId="1ABD1DB4" w14:textId="77777777" w:rsidR="00221FDC" w:rsidRPr="00B61DAD" w:rsidRDefault="00221FDC">
      <w:pPr>
        <w:jc w:val="center"/>
        <w:rPr>
          <w:rFonts w:ascii="宋体" w:hAnsi="宋体"/>
          <w:b/>
          <w:bCs/>
          <w:color w:val="000000" w:themeColor="text1"/>
          <w:sz w:val="24"/>
        </w:rPr>
      </w:pPr>
    </w:p>
    <w:p w14:paraId="642940CE" w14:textId="77777777" w:rsidR="00221FDC" w:rsidRPr="00B61DAD" w:rsidRDefault="00221FDC">
      <w:pPr>
        <w:jc w:val="center"/>
        <w:rPr>
          <w:rFonts w:ascii="宋体" w:hAnsi="宋体"/>
          <w:b/>
          <w:bCs/>
          <w:color w:val="000000" w:themeColor="text1"/>
          <w:sz w:val="24"/>
        </w:rPr>
      </w:pPr>
    </w:p>
    <w:p w14:paraId="1DA80471" w14:textId="77777777" w:rsidR="00221FDC" w:rsidRPr="00B61DAD" w:rsidRDefault="00221FDC">
      <w:pPr>
        <w:jc w:val="center"/>
        <w:rPr>
          <w:rFonts w:ascii="宋体" w:hAnsi="宋体"/>
          <w:b/>
          <w:bCs/>
          <w:color w:val="000000" w:themeColor="text1"/>
          <w:sz w:val="24"/>
        </w:rPr>
      </w:pPr>
    </w:p>
    <w:p w14:paraId="51BF2237" w14:textId="77777777" w:rsidR="00221FDC" w:rsidRPr="00B61DAD" w:rsidRDefault="00221FDC">
      <w:pPr>
        <w:jc w:val="center"/>
        <w:rPr>
          <w:rFonts w:ascii="宋体" w:hAnsi="宋体"/>
          <w:b/>
          <w:bCs/>
          <w:color w:val="000000" w:themeColor="text1"/>
          <w:sz w:val="24"/>
        </w:rPr>
      </w:pPr>
    </w:p>
    <w:p w14:paraId="2C90768B" w14:textId="77777777" w:rsidR="00221FDC" w:rsidRPr="00B61DAD" w:rsidRDefault="00221FDC">
      <w:pPr>
        <w:jc w:val="center"/>
        <w:rPr>
          <w:rFonts w:ascii="宋体" w:hAnsi="宋体"/>
          <w:b/>
          <w:bCs/>
          <w:color w:val="000000" w:themeColor="text1"/>
          <w:sz w:val="24"/>
        </w:rPr>
      </w:pPr>
    </w:p>
    <w:p w14:paraId="3D206ED0" w14:textId="77777777" w:rsidR="00221FDC" w:rsidRPr="00B61DAD" w:rsidRDefault="00221FDC">
      <w:pPr>
        <w:jc w:val="center"/>
        <w:rPr>
          <w:rFonts w:ascii="宋体" w:hAnsi="宋体"/>
          <w:b/>
          <w:bCs/>
          <w:color w:val="000000" w:themeColor="text1"/>
          <w:sz w:val="24"/>
        </w:rPr>
      </w:pPr>
    </w:p>
    <w:p w14:paraId="204803DF" w14:textId="77777777" w:rsidR="00221FDC" w:rsidRPr="00B61DAD" w:rsidRDefault="00221FDC">
      <w:pPr>
        <w:jc w:val="center"/>
        <w:rPr>
          <w:rFonts w:ascii="宋体" w:hAnsi="宋体"/>
          <w:b/>
          <w:bCs/>
          <w:color w:val="000000" w:themeColor="text1"/>
          <w:sz w:val="24"/>
        </w:rPr>
      </w:pPr>
    </w:p>
    <w:p w14:paraId="05C9417B" w14:textId="77777777" w:rsidR="00221FDC" w:rsidRPr="00B61DAD" w:rsidRDefault="00221FDC">
      <w:pPr>
        <w:jc w:val="center"/>
        <w:rPr>
          <w:rFonts w:ascii="宋体" w:hAnsi="宋体"/>
          <w:b/>
          <w:bCs/>
          <w:color w:val="000000" w:themeColor="text1"/>
          <w:sz w:val="24"/>
        </w:rPr>
      </w:pPr>
    </w:p>
    <w:p w14:paraId="14E1B965" w14:textId="77777777" w:rsidR="00221FDC" w:rsidRPr="00B61DAD" w:rsidRDefault="00221FDC">
      <w:pPr>
        <w:spacing w:beforeLines="100" w:before="312" w:afterLines="100" w:after="312" w:line="360" w:lineRule="auto"/>
        <w:outlineLvl w:val="2"/>
        <w:rPr>
          <w:rFonts w:eastAsia="黑体"/>
          <w:bCs/>
          <w:color w:val="000000" w:themeColor="text1"/>
          <w:sz w:val="30"/>
          <w:szCs w:val="30"/>
        </w:rPr>
      </w:pPr>
    </w:p>
    <w:p w14:paraId="32920387" w14:textId="77777777" w:rsidR="00221FDC" w:rsidRPr="00B61DAD" w:rsidRDefault="000804C1">
      <w:pPr>
        <w:spacing w:beforeLines="100" w:before="312" w:afterLines="100" w:after="312" w:line="360" w:lineRule="auto"/>
        <w:jc w:val="center"/>
        <w:outlineLvl w:val="2"/>
        <w:rPr>
          <w:rFonts w:ascii="Times New Roman" w:eastAsia="黑体" w:hAnsi="Times New Roman"/>
          <w:bCs/>
          <w:color w:val="000000" w:themeColor="text1"/>
          <w:sz w:val="30"/>
          <w:szCs w:val="30"/>
        </w:rPr>
      </w:pPr>
      <w:r w:rsidRPr="00B61DAD">
        <w:rPr>
          <w:rFonts w:eastAsia="黑体" w:hint="eastAsia"/>
          <w:bCs/>
          <w:color w:val="000000" w:themeColor="text1"/>
          <w:sz w:val="30"/>
          <w:szCs w:val="30"/>
        </w:rPr>
        <w:t>其它资料</w:t>
      </w:r>
    </w:p>
    <w:p w14:paraId="269E0F7C" w14:textId="77777777" w:rsidR="00221FDC" w:rsidRPr="00B61DAD" w:rsidRDefault="00221FDC">
      <w:pPr>
        <w:rPr>
          <w:rFonts w:ascii="宋体" w:eastAsia="宋体" w:hAnsi="宋体"/>
          <w:color w:val="000000" w:themeColor="text1"/>
          <w:sz w:val="24"/>
          <w:szCs w:val="24"/>
        </w:rPr>
      </w:pPr>
    </w:p>
    <w:p w14:paraId="18C4DFCA" w14:textId="77777777" w:rsidR="00221FDC" w:rsidRPr="00B61DAD" w:rsidRDefault="000804C1">
      <w:pPr>
        <w:ind w:firstLineChars="200" w:firstLine="480"/>
        <w:rPr>
          <w:rFonts w:ascii="宋体" w:hAnsi="宋体"/>
          <w:color w:val="000000" w:themeColor="text1"/>
          <w:sz w:val="24"/>
        </w:rPr>
      </w:pPr>
      <w:r w:rsidRPr="00B61DAD">
        <w:rPr>
          <w:rFonts w:ascii="宋体" w:hAnsi="宋体" w:hint="eastAsia"/>
          <w:color w:val="000000" w:themeColor="text1"/>
          <w:sz w:val="24"/>
        </w:rPr>
        <w:t>营业执照、业绩证明材料等</w:t>
      </w:r>
    </w:p>
    <w:p w14:paraId="53CA16C2" w14:textId="77777777" w:rsidR="00221FDC" w:rsidRPr="00B61DAD" w:rsidRDefault="00221FDC">
      <w:pPr>
        <w:rPr>
          <w:rFonts w:ascii="宋体" w:hAnsi="宋体"/>
          <w:color w:val="000000" w:themeColor="text1"/>
          <w:sz w:val="24"/>
        </w:rPr>
      </w:pPr>
    </w:p>
    <w:p w14:paraId="0AD7EA2B" w14:textId="77777777" w:rsidR="00221FDC" w:rsidRPr="00B61DAD" w:rsidRDefault="00221FDC">
      <w:pPr>
        <w:rPr>
          <w:rFonts w:ascii="宋体" w:hAnsi="宋体"/>
          <w:color w:val="000000" w:themeColor="text1"/>
          <w:sz w:val="22"/>
        </w:rPr>
      </w:pPr>
    </w:p>
    <w:p w14:paraId="183F375C" w14:textId="77777777" w:rsidR="00221FDC" w:rsidRPr="00B61DAD" w:rsidRDefault="00221FDC">
      <w:pPr>
        <w:rPr>
          <w:rFonts w:ascii="宋体" w:hAnsi="宋体"/>
          <w:color w:val="000000" w:themeColor="text1"/>
          <w:sz w:val="22"/>
        </w:rPr>
      </w:pPr>
    </w:p>
    <w:p w14:paraId="4C3B7FB1" w14:textId="77777777" w:rsidR="00221FDC" w:rsidRPr="00B61DAD" w:rsidRDefault="000804C1">
      <w:pPr>
        <w:ind w:firstLineChars="200" w:firstLine="480"/>
        <w:rPr>
          <w:rFonts w:ascii="宋体" w:hAnsi="宋体"/>
          <w:color w:val="000000" w:themeColor="text1"/>
          <w:sz w:val="24"/>
        </w:rPr>
      </w:pPr>
      <w:r w:rsidRPr="00B61DAD">
        <w:rPr>
          <w:rFonts w:ascii="宋体" w:hAnsi="宋体" w:hint="eastAsia"/>
          <w:color w:val="000000" w:themeColor="text1"/>
          <w:sz w:val="24"/>
        </w:rPr>
        <w:t>注：1、营业执照等提供复印件，并加盖公章；</w:t>
      </w:r>
    </w:p>
    <w:p w14:paraId="219E76C7" w14:textId="77777777" w:rsidR="00221FDC" w:rsidRPr="00B61DAD" w:rsidRDefault="000804C1">
      <w:pPr>
        <w:ind w:firstLineChars="400" w:firstLine="960"/>
        <w:rPr>
          <w:rFonts w:ascii="宋体" w:hAnsi="宋体"/>
          <w:color w:val="000000" w:themeColor="text1"/>
          <w:sz w:val="24"/>
        </w:rPr>
      </w:pPr>
      <w:r w:rsidRPr="00B61DAD">
        <w:rPr>
          <w:rFonts w:ascii="宋体" w:hAnsi="宋体" w:hint="eastAsia"/>
          <w:color w:val="000000" w:themeColor="text1"/>
          <w:sz w:val="24"/>
        </w:rPr>
        <w:t>2、业绩证明材料提供合同扫描件，并逐页加盖公章。</w:t>
      </w:r>
    </w:p>
    <w:p w14:paraId="573F8316" w14:textId="77777777" w:rsidR="00221FDC" w:rsidRPr="00B61DAD" w:rsidRDefault="00221FDC">
      <w:pPr>
        <w:rPr>
          <w:rFonts w:ascii="宋体" w:hAnsi="宋体"/>
          <w:color w:val="000000" w:themeColor="text1"/>
          <w:sz w:val="22"/>
        </w:rPr>
      </w:pPr>
    </w:p>
    <w:p w14:paraId="3A94D82E" w14:textId="77777777" w:rsidR="00221FDC" w:rsidRPr="00B61DAD" w:rsidRDefault="00221FDC">
      <w:pPr>
        <w:rPr>
          <w:rFonts w:ascii="宋体" w:hAnsi="宋体"/>
          <w:color w:val="000000" w:themeColor="text1"/>
          <w:sz w:val="22"/>
        </w:rPr>
      </w:pPr>
    </w:p>
    <w:p w14:paraId="7B3639D8" w14:textId="77777777" w:rsidR="00221FDC" w:rsidRPr="00B61DAD" w:rsidRDefault="00221FDC">
      <w:pPr>
        <w:rPr>
          <w:rFonts w:ascii="宋体" w:hAnsi="宋体"/>
          <w:color w:val="000000" w:themeColor="text1"/>
          <w:sz w:val="22"/>
        </w:rPr>
      </w:pPr>
    </w:p>
    <w:p w14:paraId="6A560B34" w14:textId="77777777" w:rsidR="00221FDC" w:rsidRPr="00B61DAD" w:rsidRDefault="00221FDC">
      <w:pPr>
        <w:widowControl/>
        <w:spacing w:line="420" w:lineRule="atLeast"/>
        <w:jc w:val="left"/>
        <w:rPr>
          <w:rFonts w:ascii="微软雅黑" w:eastAsia="微软雅黑" w:hAnsi="微软雅黑" w:cs="宋体"/>
          <w:color w:val="000000" w:themeColor="text1"/>
          <w:kern w:val="0"/>
          <w:sz w:val="24"/>
          <w:szCs w:val="24"/>
        </w:rPr>
      </w:pPr>
    </w:p>
    <w:p w14:paraId="01F8ADED" w14:textId="77777777" w:rsidR="00221FDC" w:rsidRPr="00B61DAD" w:rsidRDefault="00221FDC">
      <w:pPr>
        <w:pStyle w:val="Default"/>
        <w:rPr>
          <w:rFonts w:ascii="微软雅黑" w:eastAsia="微软雅黑" w:hAnsi="微软雅黑" w:cs="宋体"/>
          <w:color w:val="000000" w:themeColor="text1"/>
        </w:rPr>
      </w:pPr>
    </w:p>
    <w:p w14:paraId="3C34FD05" w14:textId="77777777" w:rsidR="00221FDC" w:rsidRPr="00B61DAD" w:rsidRDefault="00221FDC">
      <w:pPr>
        <w:pStyle w:val="Default"/>
        <w:rPr>
          <w:rFonts w:ascii="微软雅黑" w:eastAsia="微软雅黑" w:hAnsi="微软雅黑" w:cs="宋体"/>
          <w:color w:val="000000" w:themeColor="text1"/>
        </w:rPr>
      </w:pPr>
    </w:p>
    <w:p w14:paraId="57DB6AD4" w14:textId="77777777" w:rsidR="00221FDC" w:rsidRPr="00B61DAD" w:rsidRDefault="00221FDC">
      <w:pPr>
        <w:pStyle w:val="Default"/>
        <w:rPr>
          <w:rFonts w:ascii="微软雅黑" w:eastAsia="微软雅黑" w:hAnsi="微软雅黑" w:cs="宋体"/>
          <w:color w:val="000000" w:themeColor="text1"/>
        </w:rPr>
      </w:pPr>
    </w:p>
    <w:p w14:paraId="179E38D6" w14:textId="77777777" w:rsidR="00221FDC" w:rsidRPr="00B61DAD" w:rsidRDefault="00221FDC">
      <w:pPr>
        <w:pStyle w:val="Default"/>
        <w:rPr>
          <w:rFonts w:ascii="微软雅黑" w:eastAsia="微软雅黑" w:hAnsi="微软雅黑" w:cs="宋体"/>
          <w:color w:val="000000" w:themeColor="text1"/>
        </w:rPr>
      </w:pPr>
    </w:p>
    <w:p w14:paraId="2BF719D9" w14:textId="77777777" w:rsidR="00221FDC" w:rsidRPr="00B61DAD" w:rsidRDefault="00221FDC">
      <w:pPr>
        <w:pStyle w:val="Default"/>
        <w:rPr>
          <w:rFonts w:ascii="微软雅黑" w:eastAsia="微软雅黑" w:hAnsi="微软雅黑" w:cs="宋体"/>
          <w:color w:val="000000" w:themeColor="text1"/>
        </w:rPr>
      </w:pPr>
    </w:p>
    <w:p w14:paraId="41A764D6" w14:textId="77777777" w:rsidR="00221FDC" w:rsidRPr="00B61DAD" w:rsidRDefault="00221FDC">
      <w:pPr>
        <w:pStyle w:val="Default"/>
        <w:rPr>
          <w:rFonts w:ascii="微软雅黑" w:eastAsia="微软雅黑" w:hAnsi="微软雅黑" w:cs="宋体"/>
          <w:color w:val="000000" w:themeColor="text1"/>
        </w:rPr>
      </w:pPr>
    </w:p>
    <w:p w14:paraId="4DD438C3" w14:textId="77777777" w:rsidR="00221FDC" w:rsidRPr="00B61DAD" w:rsidRDefault="00221FDC">
      <w:pPr>
        <w:pStyle w:val="Default"/>
        <w:rPr>
          <w:rFonts w:ascii="微软雅黑" w:eastAsia="微软雅黑" w:hAnsi="微软雅黑" w:cs="宋体"/>
          <w:color w:val="000000" w:themeColor="text1"/>
        </w:rPr>
      </w:pPr>
    </w:p>
    <w:p w14:paraId="61927491" w14:textId="77777777" w:rsidR="00221FDC" w:rsidRPr="00B61DAD" w:rsidRDefault="00221FDC">
      <w:pPr>
        <w:pStyle w:val="Default"/>
        <w:rPr>
          <w:rFonts w:ascii="微软雅黑" w:eastAsia="微软雅黑" w:hAnsi="微软雅黑" w:cs="宋体"/>
          <w:color w:val="000000" w:themeColor="text1"/>
        </w:rPr>
      </w:pPr>
    </w:p>
    <w:p w14:paraId="4A8ED5D0" w14:textId="77777777" w:rsidR="00221FDC" w:rsidRPr="00B61DAD" w:rsidRDefault="00221FDC">
      <w:pPr>
        <w:pStyle w:val="Default"/>
        <w:rPr>
          <w:rFonts w:ascii="微软雅黑" w:eastAsia="微软雅黑" w:hAnsi="微软雅黑" w:cs="宋体"/>
          <w:color w:val="000000" w:themeColor="text1"/>
        </w:rPr>
      </w:pPr>
    </w:p>
    <w:p w14:paraId="64AD5F0E" w14:textId="77777777" w:rsidR="00221FDC" w:rsidRPr="00B61DAD" w:rsidRDefault="00221FDC">
      <w:pPr>
        <w:pStyle w:val="Default"/>
        <w:rPr>
          <w:rFonts w:ascii="微软雅黑" w:eastAsia="微软雅黑" w:hAnsi="微软雅黑" w:cs="宋体"/>
          <w:color w:val="000000" w:themeColor="text1"/>
        </w:rPr>
      </w:pPr>
    </w:p>
    <w:p w14:paraId="6A249BC3" w14:textId="77777777" w:rsidR="00221FDC" w:rsidRPr="00B61DAD" w:rsidRDefault="00221FDC">
      <w:pPr>
        <w:pStyle w:val="Default"/>
        <w:rPr>
          <w:rFonts w:ascii="微软雅黑" w:eastAsia="微软雅黑" w:hAnsi="微软雅黑" w:cs="宋体"/>
          <w:color w:val="000000" w:themeColor="text1"/>
        </w:rPr>
      </w:pPr>
    </w:p>
    <w:p w14:paraId="19787576" w14:textId="77777777" w:rsidR="00221FDC" w:rsidRPr="00B61DAD" w:rsidRDefault="00221FDC">
      <w:pPr>
        <w:pStyle w:val="Default"/>
        <w:rPr>
          <w:rFonts w:ascii="微软雅黑" w:eastAsia="微软雅黑" w:hAnsi="微软雅黑" w:cs="宋体"/>
          <w:color w:val="000000" w:themeColor="text1"/>
        </w:rPr>
      </w:pPr>
    </w:p>
    <w:p w14:paraId="79FB0095" w14:textId="205B0B45" w:rsidR="00221FDC" w:rsidRPr="00B61DAD" w:rsidRDefault="00221FDC">
      <w:pPr>
        <w:spacing w:line="470" w:lineRule="exact"/>
        <w:rPr>
          <w:color w:val="000000" w:themeColor="text1"/>
          <w:sz w:val="30"/>
          <w:szCs w:val="30"/>
        </w:rPr>
      </w:pPr>
    </w:p>
    <w:sectPr w:rsidR="00221FDC" w:rsidRPr="00B61DAD">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4A87C" w14:textId="77777777" w:rsidR="00834861" w:rsidRDefault="00834861">
      <w:r>
        <w:separator/>
      </w:r>
    </w:p>
  </w:endnote>
  <w:endnote w:type="continuationSeparator" w:id="0">
    <w:p w14:paraId="2496E4EF" w14:textId="77777777" w:rsidR="00834861" w:rsidRDefault="00834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56EC1" w14:textId="77777777" w:rsidR="00554328" w:rsidRDefault="00554328">
    <w:pPr>
      <w:pStyle w:val="a7"/>
    </w:pPr>
    <w:r>
      <w:rPr>
        <w:noProof/>
      </w:rPr>
      <mc:AlternateContent>
        <mc:Choice Requires="wps">
          <w:drawing>
            <wp:anchor distT="0" distB="0" distL="114300" distR="114300" simplePos="0" relativeHeight="251659264" behindDoc="0" locked="0" layoutInCell="1" allowOverlap="1" wp14:anchorId="37C27C8D" wp14:editId="3B30F64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4DF74" w14:textId="77777777" w:rsidR="00554328" w:rsidRDefault="00554328">
                          <w:pPr>
                            <w:pStyle w:val="a7"/>
                          </w:pPr>
                          <w:r>
                            <w:rPr>
                              <w:rFonts w:hint="eastAsia"/>
                            </w:rPr>
                            <w:fldChar w:fldCharType="begin"/>
                          </w:r>
                          <w:r>
                            <w:rPr>
                              <w:rFonts w:hint="eastAsia"/>
                            </w:rPr>
                            <w:instrText xml:space="preserve"> PAGE  \* MERGEFORMAT </w:instrText>
                          </w:r>
                          <w:r>
                            <w:rPr>
                              <w:rFonts w:hint="eastAsia"/>
                            </w:rPr>
                            <w:fldChar w:fldCharType="separate"/>
                          </w:r>
                          <w:r w:rsidR="00CC3C5E">
                            <w:rPr>
                              <w:noProof/>
                            </w:rP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C27C8D"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6064DF74" w14:textId="77777777" w:rsidR="00554328" w:rsidRDefault="00554328">
                    <w:pPr>
                      <w:pStyle w:val="a7"/>
                    </w:pPr>
                    <w:r>
                      <w:rPr>
                        <w:rFonts w:hint="eastAsia"/>
                      </w:rPr>
                      <w:fldChar w:fldCharType="begin"/>
                    </w:r>
                    <w:r>
                      <w:rPr>
                        <w:rFonts w:hint="eastAsia"/>
                      </w:rPr>
                      <w:instrText xml:space="preserve"> PAGE  \* MERGEFORMAT </w:instrText>
                    </w:r>
                    <w:r>
                      <w:rPr>
                        <w:rFonts w:hint="eastAsia"/>
                      </w:rPr>
                      <w:fldChar w:fldCharType="separate"/>
                    </w:r>
                    <w:r w:rsidR="00CC3C5E">
                      <w:rPr>
                        <w:noProof/>
                      </w:rPr>
                      <w:t>10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B58B1" w14:textId="77777777" w:rsidR="00834861" w:rsidRDefault="00834861">
      <w:r>
        <w:separator/>
      </w:r>
    </w:p>
  </w:footnote>
  <w:footnote w:type="continuationSeparator" w:id="0">
    <w:p w14:paraId="652034E6" w14:textId="77777777" w:rsidR="00834861" w:rsidRDefault="008348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A193A"/>
    <w:multiLevelType w:val="multilevel"/>
    <w:tmpl w:val="17FA193A"/>
    <w:lvl w:ilvl="0">
      <w:start w:val="1"/>
      <w:numFmt w:val="decimal"/>
      <w:lvlText w:val="%1、"/>
      <w:lvlJc w:val="left"/>
      <w:pPr>
        <w:ind w:left="1200" w:hanging="720"/>
      </w:pPr>
      <w:rPr>
        <w:rFonts w:hint="default"/>
        <w:color w:val="auto"/>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 w15:restartNumberingAfterBreak="0">
    <w:nsid w:val="24CE1A6C"/>
    <w:multiLevelType w:val="multilevel"/>
    <w:tmpl w:val="24CE1A6C"/>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4NzIxYTM5NDVhODBhMjA4MTg5NGYwM2FkMTc4MGMifQ=="/>
    <w:docVar w:name="KSO_WPS_MARK_KEY" w:val="e424a997-de42-40ce-a695-5e1b1f1cd6b4"/>
  </w:docVars>
  <w:rsids>
    <w:rsidRoot w:val="00660D75"/>
    <w:rsid w:val="000051D2"/>
    <w:rsid w:val="000065D8"/>
    <w:rsid w:val="0002161B"/>
    <w:rsid w:val="00030081"/>
    <w:rsid w:val="00033225"/>
    <w:rsid w:val="00037DA5"/>
    <w:rsid w:val="00046823"/>
    <w:rsid w:val="00051AEE"/>
    <w:rsid w:val="0006331C"/>
    <w:rsid w:val="00063F73"/>
    <w:rsid w:val="000716FB"/>
    <w:rsid w:val="00074479"/>
    <w:rsid w:val="000804C1"/>
    <w:rsid w:val="000815CB"/>
    <w:rsid w:val="00083DB8"/>
    <w:rsid w:val="00084CBB"/>
    <w:rsid w:val="00085C71"/>
    <w:rsid w:val="0008750F"/>
    <w:rsid w:val="00091CC6"/>
    <w:rsid w:val="000928FF"/>
    <w:rsid w:val="00097A38"/>
    <w:rsid w:val="000B1B4B"/>
    <w:rsid w:val="000C650F"/>
    <w:rsid w:val="000D0968"/>
    <w:rsid w:val="000D2318"/>
    <w:rsid w:val="000F1072"/>
    <w:rsid w:val="001069CA"/>
    <w:rsid w:val="001176EC"/>
    <w:rsid w:val="00120B34"/>
    <w:rsid w:val="00132731"/>
    <w:rsid w:val="00135715"/>
    <w:rsid w:val="00141812"/>
    <w:rsid w:val="00142B43"/>
    <w:rsid w:val="0014425F"/>
    <w:rsid w:val="00145F26"/>
    <w:rsid w:val="001467A3"/>
    <w:rsid w:val="00160053"/>
    <w:rsid w:val="00160DDF"/>
    <w:rsid w:val="00172AD7"/>
    <w:rsid w:val="00186DC6"/>
    <w:rsid w:val="00192FB6"/>
    <w:rsid w:val="0019303D"/>
    <w:rsid w:val="001A44DA"/>
    <w:rsid w:val="001C0DE5"/>
    <w:rsid w:val="001C4D66"/>
    <w:rsid w:val="001C5D23"/>
    <w:rsid w:val="001D52D2"/>
    <w:rsid w:val="001D7365"/>
    <w:rsid w:val="001D7BE3"/>
    <w:rsid w:val="001E7826"/>
    <w:rsid w:val="002005AF"/>
    <w:rsid w:val="00203E30"/>
    <w:rsid w:val="002068CE"/>
    <w:rsid w:val="0021649C"/>
    <w:rsid w:val="00221FDC"/>
    <w:rsid w:val="002264A3"/>
    <w:rsid w:val="00232045"/>
    <w:rsid w:val="00235544"/>
    <w:rsid w:val="0025016B"/>
    <w:rsid w:val="00257717"/>
    <w:rsid w:val="0026059E"/>
    <w:rsid w:val="00260BC7"/>
    <w:rsid w:val="002630E2"/>
    <w:rsid w:val="00267734"/>
    <w:rsid w:val="00271C55"/>
    <w:rsid w:val="00273E6A"/>
    <w:rsid w:val="00275AC2"/>
    <w:rsid w:val="00280591"/>
    <w:rsid w:val="002814C8"/>
    <w:rsid w:val="00285493"/>
    <w:rsid w:val="0028707C"/>
    <w:rsid w:val="00293B2F"/>
    <w:rsid w:val="0029538E"/>
    <w:rsid w:val="002A0F0F"/>
    <w:rsid w:val="002A74D4"/>
    <w:rsid w:val="002C4C44"/>
    <w:rsid w:val="002C515D"/>
    <w:rsid w:val="002D1C7B"/>
    <w:rsid w:val="002D23E1"/>
    <w:rsid w:val="002E2A07"/>
    <w:rsid w:val="002F23EE"/>
    <w:rsid w:val="002F54D0"/>
    <w:rsid w:val="002F7278"/>
    <w:rsid w:val="003031BA"/>
    <w:rsid w:val="00304605"/>
    <w:rsid w:val="00322C40"/>
    <w:rsid w:val="003333E0"/>
    <w:rsid w:val="003369D7"/>
    <w:rsid w:val="00345588"/>
    <w:rsid w:val="00353DD4"/>
    <w:rsid w:val="00367525"/>
    <w:rsid w:val="00394DB5"/>
    <w:rsid w:val="003966F0"/>
    <w:rsid w:val="00397F62"/>
    <w:rsid w:val="003A16EF"/>
    <w:rsid w:val="003A44EA"/>
    <w:rsid w:val="003B32C2"/>
    <w:rsid w:val="003B4F0E"/>
    <w:rsid w:val="003B70A9"/>
    <w:rsid w:val="003C48CC"/>
    <w:rsid w:val="003C715C"/>
    <w:rsid w:val="003D57CB"/>
    <w:rsid w:val="003E61B2"/>
    <w:rsid w:val="003F1ABE"/>
    <w:rsid w:val="003F381C"/>
    <w:rsid w:val="004030C6"/>
    <w:rsid w:val="00404D05"/>
    <w:rsid w:val="00411C57"/>
    <w:rsid w:val="004148FE"/>
    <w:rsid w:val="004258E4"/>
    <w:rsid w:val="004261A1"/>
    <w:rsid w:val="0047053F"/>
    <w:rsid w:val="004720D6"/>
    <w:rsid w:val="004736C8"/>
    <w:rsid w:val="0048667E"/>
    <w:rsid w:val="004908FC"/>
    <w:rsid w:val="004A03A9"/>
    <w:rsid w:val="004A4014"/>
    <w:rsid w:val="004A445F"/>
    <w:rsid w:val="004A6B23"/>
    <w:rsid w:val="004A7C58"/>
    <w:rsid w:val="004B55BC"/>
    <w:rsid w:val="004C4F86"/>
    <w:rsid w:val="004E4021"/>
    <w:rsid w:val="005161CF"/>
    <w:rsid w:val="00525EF6"/>
    <w:rsid w:val="00542279"/>
    <w:rsid w:val="00545340"/>
    <w:rsid w:val="00547D13"/>
    <w:rsid w:val="00553BF1"/>
    <w:rsid w:val="00554328"/>
    <w:rsid w:val="00566DC9"/>
    <w:rsid w:val="0057406F"/>
    <w:rsid w:val="005812C2"/>
    <w:rsid w:val="00584C48"/>
    <w:rsid w:val="00586C4E"/>
    <w:rsid w:val="00587645"/>
    <w:rsid w:val="00593C09"/>
    <w:rsid w:val="005A19A0"/>
    <w:rsid w:val="005A2E17"/>
    <w:rsid w:val="005A451C"/>
    <w:rsid w:val="005B033D"/>
    <w:rsid w:val="005B2EB3"/>
    <w:rsid w:val="005B399C"/>
    <w:rsid w:val="005B5A95"/>
    <w:rsid w:val="005C461C"/>
    <w:rsid w:val="005C6D79"/>
    <w:rsid w:val="005D2665"/>
    <w:rsid w:val="005D7505"/>
    <w:rsid w:val="005E0F1B"/>
    <w:rsid w:val="005E164F"/>
    <w:rsid w:val="00601356"/>
    <w:rsid w:val="00603A08"/>
    <w:rsid w:val="00621E87"/>
    <w:rsid w:val="00635EB8"/>
    <w:rsid w:val="006408B2"/>
    <w:rsid w:val="00640925"/>
    <w:rsid w:val="00642E89"/>
    <w:rsid w:val="00645398"/>
    <w:rsid w:val="00645D94"/>
    <w:rsid w:val="006502F9"/>
    <w:rsid w:val="00660D75"/>
    <w:rsid w:val="00666BB6"/>
    <w:rsid w:val="00672390"/>
    <w:rsid w:val="00674737"/>
    <w:rsid w:val="00677F80"/>
    <w:rsid w:val="00683715"/>
    <w:rsid w:val="0068453E"/>
    <w:rsid w:val="00690783"/>
    <w:rsid w:val="00692814"/>
    <w:rsid w:val="0069659B"/>
    <w:rsid w:val="006965A6"/>
    <w:rsid w:val="006A4971"/>
    <w:rsid w:val="006A713A"/>
    <w:rsid w:val="006B7A44"/>
    <w:rsid w:val="006D0CAB"/>
    <w:rsid w:val="006D1CD9"/>
    <w:rsid w:val="006D3847"/>
    <w:rsid w:val="006D4908"/>
    <w:rsid w:val="006F1EDF"/>
    <w:rsid w:val="006F2321"/>
    <w:rsid w:val="00707535"/>
    <w:rsid w:val="0072387D"/>
    <w:rsid w:val="0072714E"/>
    <w:rsid w:val="00727370"/>
    <w:rsid w:val="0074081E"/>
    <w:rsid w:val="0074624B"/>
    <w:rsid w:val="007463B9"/>
    <w:rsid w:val="007532D8"/>
    <w:rsid w:val="0076074D"/>
    <w:rsid w:val="00763B4E"/>
    <w:rsid w:val="007736CB"/>
    <w:rsid w:val="00777854"/>
    <w:rsid w:val="00780289"/>
    <w:rsid w:val="0078413E"/>
    <w:rsid w:val="007845E6"/>
    <w:rsid w:val="00784839"/>
    <w:rsid w:val="00785E60"/>
    <w:rsid w:val="007931EC"/>
    <w:rsid w:val="00793C21"/>
    <w:rsid w:val="00796991"/>
    <w:rsid w:val="007A75FB"/>
    <w:rsid w:val="007D6643"/>
    <w:rsid w:val="007E7138"/>
    <w:rsid w:val="007F2A35"/>
    <w:rsid w:val="007F51E2"/>
    <w:rsid w:val="00802094"/>
    <w:rsid w:val="0081576B"/>
    <w:rsid w:val="0082456C"/>
    <w:rsid w:val="00825B51"/>
    <w:rsid w:val="00834861"/>
    <w:rsid w:val="00836719"/>
    <w:rsid w:val="00851A37"/>
    <w:rsid w:val="00861DA5"/>
    <w:rsid w:val="008625F0"/>
    <w:rsid w:val="00874CC2"/>
    <w:rsid w:val="00882CD9"/>
    <w:rsid w:val="00891978"/>
    <w:rsid w:val="00896144"/>
    <w:rsid w:val="008961A0"/>
    <w:rsid w:val="008B679A"/>
    <w:rsid w:val="008C268D"/>
    <w:rsid w:val="008C57FA"/>
    <w:rsid w:val="008D0F2F"/>
    <w:rsid w:val="008E5688"/>
    <w:rsid w:val="008E6E76"/>
    <w:rsid w:val="008E71CA"/>
    <w:rsid w:val="008F2699"/>
    <w:rsid w:val="008F3CDF"/>
    <w:rsid w:val="008F6F7B"/>
    <w:rsid w:val="00902CE2"/>
    <w:rsid w:val="00914028"/>
    <w:rsid w:val="00914CE1"/>
    <w:rsid w:val="00927730"/>
    <w:rsid w:val="00935720"/>
    <w:rsid w:val="00936073"/>
    <w:rsid w:val="009436CB"/>
    <w:rsid w:val="00946C24"/>
    <w:rsid w:val="00953DE4"/>
    <w:rsid w:val="00960507"/>
    <w:rsid w:val="009757AF"/>
    <w:rsid w:val="00976C57"/>
    <w:rsid w:val="00976F82"/>
    <w:rsid w:val="00980D03"/>
    <w:rsid w:val="009B0EA5"/>
    <w:rsid w:val="00A00F7F"/>
    <w:rsid w:val="00A06EC7"/>
    <w:rsid w:val="00A21ADF"/>
    <w:rsid w:val="00A2301E"/>
    <w:rsid w:val="00A25ED9"/>
    <w:rsid w:val="00A32F3F"/>
    <w:rsid w:val="00A3384B"/>
    <w:rsid w:val="00A43BA0"/>
    <w:rsid w:val="00A50861"/>
    <w:rsid w:val="00A52CCD"/>
    <w:rsid w:val="00A53055"/>
    <w:rsid w:val="00A55747"/>
    <w:rsid w:val="00A617A9"/>
    <w:rsid w:val="00A63D5C"/>
    <w:rsid w:val="00A741C8"/>
    <w:rsid w:val="00A761CC"/>
    <w:rsid w:val="00A769F8"/>
    <w:rsid w:val="00A80085"/>
    <w:rsid w:val="00A81087"/>
    <w:rsid w:val="00A910C0"/>
    <w:rsid w:val="00AC4477"/>
    <w:rsid w:val="00AC5D23"/>
    <w:rsid w:val="00AD0985"/>
    <w:rsid w:val="00AD0AB7"/>
    <w:rsid w:val="00AD72B6"/>
    <w:rsid w:val="00AE75FF"/>
    <w:rsid w:val="00AF4A96"/>
    <w:rsid w:val="00B002DD"/>
    <w:rsid w:val="00B02BBC"/>
    <w:rsid w:val="00B06C35"/>
    <w:rsid w:val="00B11322"/>
    <w:rsid w:val="00B13719"/>
    <w:rsid w:val="00B17A76"/>
    <w:rsid w:val="00B257F3"/>
    <w:rsid w:val="00B334AA"/>
    <w:rsid w:val="00B337CA"/>
    <w:rsid w:val="00B36F84"/>
    <w:rsid w:val="00B372CE"/>
    <w:rsid w:val="00B43919"/>
    <w:rsid w:val="00B61DAD"/>
    <w:rsid w:val="00B64EC6"/>
    <w:rsid w:val="00B87502"/>
    <w:rsid w:val="00B87AC3"/>
    <w:rsid w:val="00B95A77"/>
    <w:rsid w:val="00B95ABC"/>
    <w:rsid w:val="00BA4A38"/>
    <w:rsid w:val="00BB0836"/>
    <w:rsid w:val="00BB30DC"/>
    <w:rsid w:val="00BB3420"/>
    <w:rsid w:val="00BB4661"/>
    <w:rsid w:val="00BB7FAC"/>
    <w:rsid w:val="00BC0473"/>
    <w:rsid w:val="00BF05C9"/>
    <w:rsid w:val="00C05CDB"/>
    <w:rsid w:val="00C24DC0"/>
    <w:rsid w:val="00C35BC5"/>
    <w:rsid w:val="00C44C98"/>
    <w:rsid w:val="00C45D87"/>
    <w:rsid w:val="00C76F30"/>
    <w:rsid w:val="00C77AB1"/>
    <w:rsid w:val="00C82346"/>
    <w:rsid w:val="00C878C8"/>
    <w:rsid w:val="00CA2269"/>
    <w:rsid w:val="00CA23FC"/>
    <w:rsid w:val="00CA2DD5"/>
    <w:rsid w:val="00CA3F9A"/>
    <w:rsid w:val="00CB0469"/>
    <w:rsid w:val="00CB275B"/>
    <w:rsid w:val="00CB550C"/>
    <w:rsid w:val="00CC0BD4"/>
    <w:rsid w:val="00CC3C5E"/>
    <w:rsid w:val="00CC5372"/>
    <w:rsid w:val="00CC750D"/>
    <w:rsid w:val="00CD20A2"/>
    <w:rsid w:val="00CD3FAA"/>
    <w:rsid w:val="00CE1AAA"/>
    <w:rsid w:val="00CE3A83"/>
    <w:rsid w:val="00CF4082"/>
    <w:rsid w:val="00D0184C"/>
    <w:rsid w:val="00D354F5"/>
    <w:rsid w:val="00D35B4A"/>
    <w:rsid w:val="00D35BE7"/>
    <w:rsid w:val="00D36BF1"/>
    <w:rsid w:val="00D478A5"/>
    <w:rsid w:val="00D62F7B"/>
    <w:rsid w:val="00D63F3B"/>
    <w:rsid w:val="00D66A20"/>
    <w:rsid w:val="00D770C4"/>
    <w:rsid w:val="00D809B0"/>
    <w:rsid w:val="00D810C2"/>
    <w:rsid w:val="00D865B8"/>
    <w:rsid w:val="00D95F3F"/>
    <w:rsid w:val="00DB64FC"/>
    <w:rsid w:val="00DC6980"/>
    <w:rsid w:val="00DE14A5"/>
    <w:rsid w:val="00DE481B"/>
    <w:rsid w:val="00DF0344"/>
    <w:rsid w:val="00DF4A89"/>
    <w:rsid w:val="00E1497B"/>
    <w:rsid w:val="00E14DAE"/>
    <w:rsid w:val="00E2078E"/>
    <w:rsid w:val="00E24CB5"/>
    <w:rsid w:val="00E34646"/>
    <w:rsid w:val="00E432B1"/>
    <w:rsid w:val="00E471F3"/>
    <w:rsid w:val="00E51F5E"/>
    <w:rsid w:val="00E57F27"/>
    <w:rsid w:val="00E67B5B"/>
    <w:rsid w:val="00E73171"/>
    <w:rsid w:val="00E763AF"/>
    <w:rsid w:val="00E802F6"/>
    <w:rsid w:val="00E90528"/>
    <w:rsid w:val="00EA04C1"/>
    <w:rsid w:val="00EA0627"/>
    <w:rsid w:val="00ED45A0"/>
    <w:rsid w:val="00EE2C16"/>
    <w:rsid w:val="00EE5C2F"/>
    <w:rsid w:val="00EF2FB8"/>
    <w:rsid w:val="00F01391"/>
    <w:rsid w:val="00F02F1F"/>
    <w:rsid w:val="00F02FFD"/>
    <w:rsid w:val="00F072C0"/>
    <w:rsid w:val="00F12FEE"/>
    <w:rsid w:val="00F3385D"/>
    <w:rsid w:val="00F414A5"/>
    <w:rsid w:val="00F5047B"/>
    <w:rsid w:val="00F51384"/>
    <w:rsid w:val="00F56050"/>
    <w:rsid w:val="00F5775F"/>
    <w:rsid w:val="00F60809"/>
    <w:rsid w:val="00F73AB6"/>
    <w:rsid w:val="00F80584"/>
    <w:rsid w:val="00F9136C"/>
    <w:rsid w:val="00F92F3C"/>
    <w:rsid w:val="00F97712"/>
    <w:rsid w:val="00FA201D"/>
    <w:rsid w:val="00FA5AF6"/>
    <w:rsid w:val="00FB1E68"/>
    <w:rsid w:val="00FB4418"/>
    <w:rsid w:val="00FB7BA4"/>
    <w:rsid w:val="00FC42A5"/>
    <w:rsid w:val="00FC43B0"/>
    <w:rsid w:val="00FE34B2"/>
    <w:rsid w:val="00FE41A4"/>
    <w:rsid w:val="00FE5DF4"/>
    <w:rsid w:val="00FF0A17"/>
    <w:rsid w:val="00FF4817"/>
    <w:rsid w:val="00FF66BB"/>
    <w:rsid w:val="17CF0EF0"/>
    <w:rsid w:val="18E542A5"/>
    <w:rsid w:val="18FA5DE5"/>
    <w:rsid w:val="1A7F3E9A"/>
    <w:rsid w:val="1AB5080C"/>
    <w:rsid w:val="232F305B"/>
    <w:rsid w:val="274A4557"/>
    <w:rsid w:val="2D097B91"/>
    <w:rsid w:val="2FED777D"/>
    <w:rsid w:val="395820A7"/>
    <w:rsid w:val="3DA8579C"/>
    <w:rsid w:val="3F3C44B0"/>
    <w:rsid w:val="49CB7B08"/>
    <w:rsid w:val="57B20AC6"/>
    <w:rsid w:val="58153258"/>
    <w:rsid w:val="5A652896"/>
    <w:rsid w:val="5F143927"/>
    <w:rsid w:val="61BC28EC"/>
    <w:rsid w:val="69E03C41"/>
    <w:rsid w:val="6C0A5986"/>
    <w:rsid w:val="6E564254"/>
    <w:rsid w:val="6F1613E5"/>
    <w:rsid w:val="70D16E21"/>
    <w:rsid w:val="7A5E6670"/>
    <w:rsid w:val="7AD7153F"/>
    <w:rsid w:val="7E8B4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4B3DA"/>
  <w15:docId w15:val="{2E08C12C-AAF7-45CB-85A3-0517EB16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12" w:lineRule="atLeast"/>
      <w:ind w:firstLine="420"/>
      <w:textAlignment w:val="baseline"/>
    </w:pPr>
    <w:rPr>
      <w:rFonts w:ascii="Times New Roman" w:eastAsia="宋体" w:hAnsi="Times New Roman" w:cs="Times New Roman"/>
      <w:kern w:val="0"/>
      <w:szCs w:val="20"/>
    </w:rPr>
  </w:style>
  <w:style w:type="paragraph" w:styleId="a4">
    <w:name w:val="annotation text"/>
    <w:basedOn w:val="a"/>
    <w:link w:val="Char"/>
    <w:unhideWhenUsed/>
    <w:qFormat/>
    <w:pPr>
      <w:jc w:val="left"/>
    </w:pPr>
  </w:style>
  <w:style w:type="paragraph" w:styleId="a5">
    <w:name w:val="Body Text"/>
    <w:basedOn w:val="a"/>
    <w:link w:val="Char0"/>
    <w:semiHidden/>
    <w:unhideWhenUsed/>
    <w:qFormat/>
    <w:pPr>
      <w:adjustRightInd w:val="0"/>
      <w:snapToGrid w:val="0"/>
      <w:spacing w:line="360" w:lineRule="auto"/>
      <w:ind w:firstLineChars="200" w:firstLine="200"/>
    </w:pPr>
    <w:rPr>
      <w:rFonts w:ascii="Calibri" w:eastAsia="宋体" w:hAnsi="Calibri" w:cs="Times New Roman"/>
      <w:kern w:val="0"/>
      <w:sz w:val="24"/>
      <w:szCs w:val="20"/>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kern w:val="0"/>
      <w:sz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qFormat/>
    <w:rPr>
      <w:color w:val="0000FF" w:themeColor="hyperlink"/>
      <w:u w:val="single"/>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qFormat/>
    <w:rPr>
      <w:sz w:val="18"/>
      <w:szCs w:val="18"/>
    </w:rPr>
  </w:style>
  <w:style w:type="character" w:customStyle="1" w:styleId="Char0">
    <w:name w:val="正文文本 Char"/>
    <w:basedOn w:val="a0"/>
    <w:link w:val="a5"/>
    <w:semiHidden/>
    <w:qFormat/>
    <w:rPr>
      <w:rFonts w:ascii="Calibri" w:eastAsia="宋体" w:hAnsi="Calibri" w:cs="Times New Roman"/>
      <w:kern w:val="0"/>
      <w:sz w:val="24"/>
      <w:szCs w:val="20"/>
    </w:rPr>
  </w:style>
  <w:style w:type="character" w:customStyle="1" w:styleId="2Char1">
    <w:name w:val="标题 2 Char1"/>
    <w:qFormat/>
    <w:rPr>
      <w:rFonts w:ascii="Arial" w:eastAsia="黑体" w:hAnsi="Arial" w:cs="Times New Roman" w:hint="default"/>
      <w:bCs/>
      <w:kern w:val="0"/>
      <w:sz w:val="28"/>
      <w:szCs w:val="32"/>
    </w:rPr>
  </w:style>
  <w:style w:type="character" w:customStyle="1" w:styleId="Char1">
    <w:name w:val="批注框文本 Char"/>
    <w:basedOn w:val="a0"/>
    <w:link w:val="a6"/>
    <w:uiPriority w:val="99"/>
    <w:semiHidden/>
    <w:qFormat/>
    <w:rPr>
      <w:sz w:val="18"/>
      <w:szCs w:val="18"/>
    </w:rPr>
  </w:style>
  <w:style w:type="paragraph" w:styleId="ac">
    <w:name w:val="No Spacing"/>
    <w:uiPriority w:val="1"/>
    <w:qFormat/>
    <w:pPr>
      <w:widowControl w:val="0"/>
      <w:adjustRightInd w:val="0"/>
      <w:snapToGrid w:val="0"/>
      <w:spacing w:line="240" w:lineRule="atLeast"/>
    </w:pPr>
    <w:rPr>
      <w:rFonts w:ascii="Calibri" w:eastAsia="微软雅黑" w:hAnsi="Calibri"/>
      <w:kern w:val="2"/>
      <w:sz w:val="21"/>
      <w:szCs w:val="22"/>
    </w:rPr>
  </w:style>
  <w:style w:type="paragraph" w:styleId="ad">
    <w:name w:val="List Paragraph"/>
    <w:basedOn w:val="a"/>
    <w:uiPriority w:val="99"/>
    <w:qFormat/>
    <w:pPr>
      <w:ind w:firstLineChars="200" w:firstLine="420"/>
    </w:pPr>
    <w:rPr>
      <w:rFonts w:ascii="Calibri" w:eastAsia="宋体" w:hAnsi="Calibri" w:cs="Times New Roman"/>
    </w:rPr>
  </w:style>
  <w:style w:type="character" w:customStyle="1" w:styleId="1Char">
    <w:name w:val="标题 1 Char"/>
    <w:basedOn w:val="a0"/>
    <w:link w:val="1"/>
    <w:uiPriority w:val="9"/>
    <w:qFormat/>
    <w:rPr>
      <w:rFonts w:asciiTheme="minorHAnsi" w:eastAsiaTheme="minorEastAsia" w:hAnsiTheme="minorHAnsi" w:cstheme="minorBidi"/>
      <w:b/>
      <w:bCs/>
      <w:kern w:val="44"/>
      <w:sz w:val="44"/>
      <w:szCs w:val="44"/>
    </w:rPr>
  </w:style>
  <w:style w:type="character" w:customStyle="1" w:styleId="Char">
    <w:name w:val="批注文字 Char"/>
    <w:basedOn w:val="a0"/>
    <w:link w:val="a4"/>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914473">
      <w:bodyDiv w:val="1"/>
      <w:marLeft w:val="0"/>
      <w:marRight w:val="0"/>
      <w:marTop w:val="0"/>
      <w:marBottom w:val="0"/>
      <w:divBdr>
        <w:top w:val="none" w:sz="0" w:space="0" w:color="auto"/>
        <w:left w:val="none" w:sz="0" w:space="0" w:color="auto"/>
        <w:bottom w:val="none" w:sz="0" w:space="0" w:color="auto"/>
        <w:right w:val="none" w:sz="0" w:space="0" w:color="auto"/>
      </w:divBdr>
    </w:div>
    <w:div w:id="1800221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954</Words>
  <Characters>5439</Characters>
  <Application>Microsoft Office Word</Application>
  <DocSecurity>0</DocSecurity>
  <Lines>45</Lines>
  <Paragraphs>12</Paragraphs>
  <ScaleCrop>false</ScaleCrop>
  <Company>China</Company>
  <LinksUpToDate>false</LinksUpToDate>
  <CharactersWithSpaces>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Microsoft 帐户</cp:lastModifiedBy>
  <cp:revision>3</cp:revision>
  <cp:lastPrinted>2024-10-12T00:46:00Z</cp:lastPrinted>
  <dcterms:created xsi:type="dcterms:W3CDTF">2024-11-07T05:13:00Z</dcterms:created>
  <dcterms:modified xsi:type="dcterms:W3CDTF">2024-11-07T09:09:00Z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eyJoZGlkIjoiY2UxYWM5YTdjMzVhNWUzYWI0ZDY1OTRmYjMyOThhOGQifQ==</vt:lpwstr>
  </property>
  <property fmtid="{D5CDD505-2E9C-101B-9397-08002B2CF9AE}" pid="3" name="KSOProductBuildVer">
    <vt:lpwstr>2052-12.1.0.18543</vt:lpwstr>
  </property>
  <property fmtid="{D5CDD505-2E9C-101B-9397-08002B2CF9AE}" pid="4" name="ICV">
    <vt:lpwstr>6239DE82C18747EBBD1386FDEFC2BDD4_13</vt:lpwstr>
  </property>
</Properties>
</file>